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9E" w:rsidRPr="00D7769E" w:rsidRDefault="00D7769E" w:rsidP="00D7769E">
      <w:pPr>
        <w:shd w:val="clear" w:color="auto" w:fill="FFFFFF"/>
        <w:spacing w:after="0" w:line="270" w:lineRule="atLeast"/>
        <w:jc w:val="right"/>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ЗАТВЕРДЖЕНО</w:t>
      </w:r>
      <w:r w:rsidRPr="00D7769E">
        <w:rPr>
          <w:rFonts w:ascii="Times New Roman" w:eastAsia="Times New Roman" w:hAnsi="Times New Roman" w:cs="Times New Roman"/>
          <w:color w:val="000000"/>
          <w:sz w:val="28"/>
          <w:szCs w:val="28"/>
          <w:lang w:eastAsia="ru-RU"/>
        </w:rPr>
        <w:br/>
        <w:t>Наказ Міністерства освіти і науки України</w:t>
      </w:r>
      <w:r w:rsidRPr="00D7769E">
        <w:rPr>
          <w:rFonts w:ascii="Times New Roman" w:eastAsia="Times New Roman" w:hAnsi="Times New Roman" w:cs="Times New Roman"/>
          <w:color w:val="000000"/>
          <w:sz w:val="28"/>
          <w:szCs w:val="28"/>
          <w:lang w:eastAsia="ru-RU"/>
        </w:rPr>
        <w:br/>
        <w:t>08 вересня 2020 року № 1115</w:t>
      </w:r>
    </w:p>
    <w:p w:rsidR="00D7769E" w:rsidRDefault="00D7769E" w:rsidP="00D7769E">
      <w:pPr>
        <w:shd w:val="clear" w:color="auto" w:fill="FFFFFF"/>
        <w:spacing w:after="0" w:line="270" w:lineRule="atLeast"/>
        <w:jc w:val="center"/>
        <w:rPr>
          <w:rFonts w:ascii="Arial" w:eastAsia="Times New Roman" w:hAnsi="Arial" w:cs="Arial"/>
          <w:b/>
          <w:bCs/>
          <w:color w:val="000000"/>
          <w:sz w:val="21"/>
          <w:lang w:val="uk-UA" w:eastAsia="ru-RU"/>
        </w:rPr>
      </w:pPr>
    </w:p>
    <w:p w:rsidR="00D7769E" w:rsidRDefault="00D7769E" w:rsidP="00D7769E">
      <w:pPr>
        <w:shd w:val="clear" w:color="auto" w:fill="FFFFFF"/>
        <w:spacing w:after="0" w:line="270" w:lineRule="atLeast"/>
        <w:jc w:val="center"/>
        <w:rPr>
          <w:rFonts w:ascii="Arial" w:eastAsia="Times New Roman" w:hAnsi="Arial" w:cs="Arial"/>
          <w:b/>
          <w:bCs/>
          <w:color w:val="000000"/>
          <w:sz w:val="21"/>
          <w:lang w:val="uk-UA" w:eastAsia="ru-RU"/>
        </w:rPr>
      </w:pPr>
    </w:p>
    <w:p w:rsidR="00D7769E" w:rsidRPr="00D7769E" w:rsidRDefault="00D7769E" w:rsidP="00D7769E">
      <w:pPr>
        <w:shd w:val="clear" w:color="auto" w:fill="FFFFFF"/>
        <w:spacing w:after="0" w:line="270" w:lineRule="atLeast"/>
        <w:jc w:val="center"/>
        <w:rPr>
          <w:rFonts w:ascii="Times New Roman" w:eastAsia="Times New Roman" w:hAnsi="Times New Roman" w:cs="Times New Roman"/>
          <w:b/>
          <w:bCs/>
          <w:color w:val="000000"/>
          <w:sz w:val="28"/>
          <w:szCs w:val="28"/>
          <w:lang w:val="uk-UA" w:eastAsia="ru-RU"/>
        </w:rPr>
      </w:pPr>
      <w:r w:rsidRPr="00D7769E">
        <w:rPr>
          <w:rFonts w:ascii="Times New Roman" w:eastAsia="Times New Roman" w:hAnsi="Times New Roman" w:cs="Times New Roman"/>
          <w:b/>
          <w:bCs/>
          <w:color w:val="000000"/>
          <w:sz w:val="28"/>
          <w:szCs w:val="28"/>
          <w:lang w:eastAsia="ru-RU"/>
        </w:rPr>
        <w:t>ПОЛОЖЕННЯ</w:t>
      </w:r>
    </w:p>
    <w:p w:rsidR="00D7769E" w:rsidRPr="00D7769E" w:rsidRDefault="00D7769E" w:rsidP="00D7769E">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b/>
          <w:bCs/>
          <w:color w:val="000000"/>
          <w:sz w:val="28"/>
          <w:szCs w:val="28"/>
          <w:lang w:eastAsia="ru-RU"/>
        </w:rPr>
        <w:t>про дистанційну форму здобуття повної загальної середньої освіти</w:t>
      </w:r>
    </w:p>
    <w:p w:rsidR="00D7769E" w:rsidRDefault="00D7769E" w:rsidP="00D7769E">
      <w:pPr>
        <w:shd w:val="clear" w:color="auto" w:fill="FFFFFF"/>
        <w:spacing w:after="0" w:line="270" w:lineRule="atLeast"/>
        <w:jc w:val="center"/>
        <w:rPr>
          <w:rFonts w:ascii="Times New Roman" w:eastAsia="Times New Roman" w:hAnsi="Times New Roman" w:cs="Times New Roman"/>
          <w:b/>
          <w:bCs/>
          <w:color w:val="000000"/>
          <w:sz w:val="28"/>
          <w:szCs w:val="28"/>
          <w:lang w:val="uk-UA" w:eastAsia="ru-RU"/>
        </w:rPr>
      </w:pPr>
      <w:r w:rsidRPr="00D7769E">
        <w:rPr>
          <w:rFonts w:ascii="Times New Roman" w:eastAsia="Times New Roman" w:hAnsi="Times New Roman" w:cs="Times New Roman"/>
          <w:b/>
          <w:bCs/>
          <w:color w:val="000000"/>
          <w:sz w:val="28"/>
          <w:szCs w:val="28"/>
          <w:lang w:eastAsia="ru-RU"/>
        </w:rPr>
        <w:t>І. Загальні положення</w:t>
      </w:r>
    </w:p>
    <w:p w:rsidR="00D7769E" w:rsidRPr="00D7769E" w:rsidRDefault="00D7769E" w:rsidP="00D7769E">
      <w:pPr>
        <w:shd w:val="clear" w:color="auto" w:fill="FFFFFF"/>
        <w:spacing w:after="0" w:line="270" w:lineRule="atLeast"/>
        <w:jc w:val="center"/>
        <w:rPr>
          <w:rFonts w:ascii="Times New Roman" w:eastAsia="Times New Roman" w:hAnsi="Times New Roman" w:cs="Times New Roman"/>
          <w:color w:val="000000"/>
          <w:sz w:val="28"/>
          <w:szCs w:val="28"/>
          <w:lang w:val="uk-UA" w:eastAsia="ru-RU"/>
        </w:rPr>
      </w:pPr>
    </w:p>
    <w:p w:rsidR="00D7769E" w:rsidRPr="00D7769E" w:rsidRDefault="00D7769E" w:rsidP="00D7769E">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 xml:space="preserve">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w:t>
      </w:r>
      <w:proofErr w:type="gramStart"/>
      <w:r w:rsidRPr="00D7769E">
        <w:rPr>
          <w:rFonts w:ascii="Times New Roman" w:eastAsia="Times New Roman" w:hAnsi="Times New Roman" w:cs="Times New Roman"/>
          <w:color w:val="000000"/>
          <w:sz w:val="28"/>
          <w:szCs w:val="28"/>
          <w:lang w:eastAsia="ru-RU"/>
        </w:rPr>
        <w:t>п</w:t>
      </w:r>
      <w:proofErr w:type="gramEnd"/>
      <w:r w:rsidRPr="00D7769E">
        <w:rPr>
          <w:rFonts w:ascii="Times New Roman" w:eastAsia="Times New Roman" w:hAnsi="Times New Roman" w:cs="Times New Roman"/>
          <w:color w:val="000000"/>
          <w:sz w:val="28"/>
          <w:szCs w:val="28"/>
          <w:lang w:eastAsia="ru-RU"/>
        </w:rPr>
        <w:t>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D7769E" w:rsidRPr="00D7769E" w:rsidRDefault="00D7769E" w:rsidP="00D7769E">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 xml:space="preserve">2. У цьому Положенні терміни вживаються </w:t>
      </w:r>
      <w:proofErr w:type="gramStart"/>
      <w:r w:rsidRPr="00D7769E">
        <w:rPr>
          <w:rFonts w:ascii="Times New Roman" w:eastAsia="Times New Roman" w:hAnsi="Times New Roman" w:cs="Times New Roman"/>
          <w:color w:val="000000"/>
          <w:sz w:val="28"/>
          <w:szCs w:val="28"/>
          <w:lang w:eastAsia="ru-RU"/>
        </w:rPr>
        <w:t>у</w:t>
      </w:r>
      <w:proofErr w:type="gramEnd"/>
      <w:r w:rsidRPr="00D7769E">
        <w:rPr>
          <w:rFonts w:ascii="Times New Roman" w:eastAsia="Times New Roman" w:hAnsi="Times New Roman" w:cs="Times New Roman"/>
          <w:color w:val="000000"/>
          <w:sz w:val="28"/>
          <w:szCs w:val="28"/>
          <w:lang w:eastAsia="ru-RU"/>
        </w:rPr>
        <w:t xml:space="preserve"> таких значеннях:</w:t>
      </w:r>
    </w:p>
    <w:p w:rsidR="00D7769E" w:rsidRPr="00D7769E" w:rsidRDefault="00D7769E" w:rsidP="00D7769E">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 xml:space="preserve">асинхронний режим - взаємодія між суб'єктами дистанційного навчання, </w:t>
      </w:r>
      <w:proofErr w:type="gramStart"/>
      <w:r w:rsidRPr="00D7769E">
        <w:rPr>
          <w:rFonts w:ascii="Times New Roman" w:eastAsia="Times New Roman" w:hAnsi="Times New Roman" w:cs="Times New Roman"/>
          <w:color w:val="000000"/>
          <w:sz w:val="28"/>
          <w:szCs w:val="28"/>
          <w:lang w:eastAsia="ru-RU"/>
        </w:rPr>
        <w:t>п</w:t>
      </w:r>
      <w:proofErr w:type="gramEnd"/>
      <w:r w:rsidRPr="00D7769E">
        <w:rPr>
          <w:rFonts w:ascii="Times New Roman" w:eastAsia="Times New Roman" w:hAnsi="Times New Roman" w:cs="Times New Roman"/>
          <w:color w:val="000000"/>
          <w:sz w:val="28"/>
          <w:szCs w:val="28"/>
          <w:lang w:eastAsia="ru-RU"/>
        </w:rPr>
        <w:t>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D7769E" w:rsidRPr="00D7769E" w:rsidRDefault="00D7769E" w:rsidP="00D7769E">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proofErr w:type="gramStart"/>
      <w:r w:rsidRPr="00D7769E">
        <w:rPr>
          <w:rFonts w:ascii="Times New Roman" w:eastAsia="Times New Roman" w:hAnsi="Times New Roman" w:cs="Times New Roman"/>
          <w:color w:val="000000"/>
          <w:sz w:val="28"/>
          <w:szCs w:val="28"/>
          <w:lang w:eastAsia="ru-RU"/>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roofErr w:type="gramEnd"/>
    </w:p>
    <w:p w:rsidR="00D7769E" w:rsidRPr="00D7769E" w:rsidRDefault="00D7769E" w:rsidP="00D7769E">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D7769E" w:rsidRPr="00D7769E" w:rsidRDefault="00D7769E" w:rsidP="00D7769E">
      <w:pPr>
        <w:numPr>
          <w:ilvl w:val="0"/>
          <w:numId w:val="1"/>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 xml:space="preserve">дистанційне навчання  - організація з освітнього процесу (за дистанційною формою здобуття освіти або шляхом використання технологій дистанційного навчання в </w:t>
      </w:r>
      <w:proofErr w:type="gramStart"/>
      <w:r w:rsidRPr="00D7769E">
        <w:rPr>
          <w:rFonts w:ascii="Times New Roman" w:eastAsia="Times New Roman" w:hAnsi="Times New Roman" w:cs="Times New Roman"/>
          <w:color w:val="000000"/>
          <w:sz w:val="28"/>
          <w:szCs w:val="28"/>
          <w:lang w:eastAsia="ru-RU"/>
        </w:rPr>
        <w:t>р</w:t>
      </w:r>
      <w:proofErr w:type="gramEnd"/>
      <w:r w:rsidRPr="00D7769E">
        <w:rPr>
          <w:rFonts w:ascii="Times New Roman" w:eastAsia="Times New Roman" w:hAnsi="Times New Roman" w:cs="Times New Roman"/>
          <w:color w:val="000000"/>
          <w:sz w:val="28"/>
          <w:szCs w:val="28"/>
          <w:lang w:eastAsia="ru-RU"/>
        </w:rPr>
        <w:t>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D7769E" w:rsidRPr="00D7769E" w:rsidRDefault="00D7769E" w:rsidP="00D7769E">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proofErr w:type="gramStart"/>
      <w:r w:rsidRPr="00D7769E">
        <w:rPr>
          <w:rFonts w:ascii="Times New Roman" w:eastAsia="Times New Roman" w:hAnsi="Times New Roman" w:cs="Times New Roman"/>
          <w:color w:val="000000"/>
          <w:sz w:val="28"/>
          <w:szCs w:val="28"/>
          <w:lang w:eastAsia="ru-RU"/>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w:t>
      </w:r>
      <w:proofErr w:type="gramEnd"/>
      <w:r w:rsidRPr="00D7769E">
        <w:rPr>
          <w:rFonts w:ascii="Times New Roman" w:eastAsia="Times New Roman" w:hAnsi="Times New Roman" w:cs="Times New Roman"/>
          <w:color w:val="000000"/>
          <w:sz w:val="28"/>
          <w:szCs w:val="28"/>
          <w:lang w:eastAsia="ru-RU"/>
        </w:rPr>
        <w:t xml:space="preserve"> та контролю за навчанням); і</w:t>
      </w:r>
      <w:proofErr w:type="gramStart"/>
      <w:r w:rsidRPr="00D7769E">
        <w:rPr>
          <w:rFonts w:ascii="Times New Roman" w:eastAsia="Times New Roman" w:hAnsi="Times New Roman" w:cs="Times New Roman"/>
          <w:color w:val="000000"/>
          <w:sz w:val="28"/>
          <w:szCs w:val="28"/>
          <w:lang w:eastAsia="ru-RU"/>
        </w:rPr>
        <w:t xml:space="preserve">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w:t>
      </w:r>
      <w:r w:rsidRPr="00D7769E">
        <w:rPr>
          <w:rFonts w:ascii="Times New Roman" w:eastAsia="Times New Roman" w:hAnsi="Times New Roman" w:cs="Times New Roman"/>
          <w:color w:val="000000"/>
          <w:sz w:val="28"/>
          <w:szCs w:val="28"/>
          <w:lang w:eastAsia="ru-RU"/>
        </w:rPr>
        <w:lastRenderedPageBreak/>
        <w:t>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w:t>
      </w:r>
      <w:proofErr w:type="gramEnd"/>
      <w:r w:rsidRPr="00D7769E">
        <w:rPr>
          <w:rFonts w:ascii="Times New Roman" w:eastAsia="Times New Roman" w:hAnsi="Times New Roman" w:cs="Times New Roman"/>
          <w:color w:val="000000"/>
          <w:sz w:val="28"/>
          <w:szCs w:val="28"/>
          <w:lang w:eastAsia="ru-RU"/>
        </w:rPr>
        <w:t>і Інтернет;</w:t>
      </w:r>
    </w:p>
    <w:p w:rsidR="00D7769E" w:rsidRPr="00D7769E" w:rsidRDefault="00D7769E" w:rsidP="00D7769E">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 xml:space="preserve">синхронний режим - взаємодія між суб'єктами дистанційного навчання, </w:t>
      </w:r>
      <w:proofErr w:type="gramStart"/>
      <w:r w:rsidRPr="00D7769E">
        <w:rPr>
          <w:rFonts w:ascii="Times New Roman" w:eastAsia="Times New Roman" w:hAnsi="Times New Roman" w:cs="Times New Roman"/>
          <w:color w:val="000000"/>
          <w:sz w:val="28"/>
          <w:szCs w:val="28"/>
          <w:lang w:eastAsia="ru-RU"/>
        </w:rPr>
        <w:t>п</w:t>
      </w:r>
      <w:proofErr w:type="gramEnd"/>
      <w:r w:rsidRPr="00D7769E">
        <w:rPr>
          <w:rFonts w:ascii="Times New Roman" w:eastAsia="Times New Roman" w:hAnsi="Times New Roman" w:cs="Times New Roman"/>
          <w:color w:val="000000"/>
          <w:sz w:val="28"/>
          <w:szCs w:val="28"/>
          <w:lang w:eastAsia="ru-RU"/>
        </w:rPr>
        <w:t>ід час якої учасники одночасно перебувають в електронному освітньому середовищі або спілкуються за допомогою засобів аудіо-, відеоконференції;</w:t>
      </w:r>
    </w:p>
    <w:p w:rsidR="00D7769E" w:rsidRPr="00D7769E" w:rsidRDefault="00D7769E" w:rsidP="00D7769E">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w:t>
      </w:r>
      <w:proofErr w:type="gramStart"/>
      <w:r w:rsidRPr="00D7769E">
        <w:rPr>
          <w:rFonts w:ascii="Times New Roman" w:eastAsia="Times New Roman" w:hAnsi="Times New Roman" w:cs="Times New Roman"/>
          <w:color w:val="000000"/>
          <w:sz w:val="28"/>
          <w:szCs w:val="28"/>
          <w:lang w:eastAsia="ru-RU"/>
        </w:rPr>
        <w:t>у</w:t>
      </w:r>
      <w:proofErr w:type="gramEnd"/>
      <w:r w:rsidRPr="00D7769E">
        <w:rPr>
          <w:rFonts w:ascii="Times New Roman" w:eastAsia="Times New Roman" w:hAnsi="Times New Roman" w:cs="Times New Roman"/>
          <w:color w:val="000000"/>
          <w:sz w:val="28"/>
          <w:szCs w:val="28"/>
          <w:lang w:eastAsia="ru-RU"/>
        </w:rPr>
        <w:t xml:space="preserve"> тому числі електронного розкладу занять, електронних класних  журналів/щоденників);</w:t>
      </w:r>
    </w:p>
    <w:p w:rsidR="00D7769E" w:rsidRPr="00D7769E" w:rsidRDefault="00D7769E" w:rsidP="00D7769E">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proofErr w:type="gramStart"/>
      <w:r w:rsidRPr="00D7769E">
        <w:rPr>
          <w:rFonts w:ascii="Times New Roman" w:eastAsia="Times New Roman" w:hAnsi="Times New Roman" w:cs="Times New Roman"/>
          <w:color w:val="000000"/>
          <w:sz w:val="28"/>
          <w:szCs w:val="28"/>
          <w:lang w:eastAsia="ru-RU"/>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roofErr w:type="gramEnd"/>
    </w:p>
    <w:p w:rsidR="00D7769E" w:rsidRPr="00D7769E" w:rsidRDefault="00D7769E" w:rsidP="00D7769E">
      <w:pPr>
        <w:numPr>
          <w:ilvl w:val="0"/>
          <w:numId w:val="2"/>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 xml:space="preserve">технології дистанційного навчання - комплекс освітніх технологій (технології розвивального, проєктного, змішаного, диференційованого, програмованого, </w:t>
      </w:r>
      <w:proofErr w:type="gramStart"/>
      <w:r w:rsidRPr="00D7769E">
        <w:rPr>
          <w:rFonts w:ascii="Times New Roman" w:eastAsia="Times New Roman" w:hAnsi="Times New Roman" w:cs="Times New Roman"/>
          <w:color w:val="000000"/>
          <w:sz w:val="28"/>
          <w:szCs w:val="28"/>
          <w:lang w:eastAsia="ru-RU"/>
        </w:rPr>
        <w:t>модульного</w:t>
      </w:r>
      <w:proofErr w:type="gramEnd"/>
      <w:r w:rsidRPr="00D7769E">
        <w:rPr>
          <w:rFonts w:ascii="Times New Roman" w:eastAsia="Times New Roman" w:hAnsi="Times New Roman" w:cs="Times New Roman"/>
          <w:color w:val="000000"/>
          <w:sz w:val="28"/>
          <w:szCs w:val="28"/>
          <w:lang w:eastAsia="ru-RU"/>
        </w:rPr>
        <w:t xml:space="preserve"> навчання тощо), а також інформаційно-комунікаційних (цифрових) технологій, що дають можливість реалізувати процес дистанційного навчання.</w:t>
      </w:r>
    </w:p>
    <w:p w:rsidR="00D7769E" w:rsidRPr="00D7769E" w:rsidRDefault="00D7769E" w:rsidP="00D7769E">
      <w:pPr>
        <w:shd w:val="clear" w:color="auto" w:fill="FFFFFF"/>
        <w:spacing w:after="0" w:line="270" w:lineRule="atLeast"/>
        <w:jc w:val="both"/>
        <w:rPr>
          <w:rFonts w:ascii="Times New Roman" w:eastAsia="Times New Roman" w:hAnsi="Times New Roman" w:cs="Times New Roman"/>
          <w:sz w:val="28"/>
          <w:szCs w:val="28"/>
          <w:lang w:eastAsia="ru-RU"/>
        </w:rPr>
      </w:pPr>
      <w:r w:rsidRPr="00D7769E">
        <w:rPr>
          <w:rFonts w:ascii="Times New Roman" w:eastAsia="Times New Roman" w:hAnsi="Times New Roman" w:cs="Times New Roman"/>
          <w:color w:val="000000"/>
          <w:sz w:val="28"/>
          <w:szCs w:val="28"/>
          <w:lang w:eastAsia="ru-RU"/>
        </w:rPr>
        <w:t xml:space="preserve">Інші терміни вживаються у значеннях, наведених </w:t>
      </w:r>
      <w:proofErr w:type="gramStart"/>
      <w:r w:rsidRPr="00D7769E">
        <w:rPr>
          <w:rFonts w:ascii="Times New Roman" w:eastAsia="Times New Roman" w:hAnsi="Times New Roman" w:cs="Times New Roman"/>
          <w:color w:val="000000"/>
          <w:sz w:val="28"/>
          <w:szCs w:val="28"/>
          <w:lang w:eastAsia="ru-RU"/>
        </w:rPr>
        <w:t>у</w:t>
      </w:r>
      <w:proofErr w:type="gramEnd"/>
      <w:r w:rsidRPr="00D7769E">
        <w:rPr>
          <w:rFonts w:ascii="Times New Roman" w:eastAsia="Times New Roman" w:hAnsi="Times New Roman" w:cs="Times New Roman"/>
          <w:color w:val="000000"/>
          <w:sz w:val="28"/>
          <w:szCs w:val="28"/>
          <w:lang w:eastAsia="ru-RU"/>
        </w:rPr>
        <w:t xml:space="preserve"> Законах України </w:t>
      </w:r>
      <w:r w:rsidRPr="00D7769E">
        <w:rPr>
          <w:rFonts w:ascii="Times New Roman" w:eastAsia="Times New Roman" w:hAnsi="Times New Roman" w:cs="Times New Roman"/>
          <w:sz w:val="28"/>
          <w:szCs w:val="28"/>
          <w:lang w:eastAsia="ru-RU"/>
        </w:rPr>
        <w:t>«</w:t>
      </w:r>
      <w:hyperlink r:id="rId5" w:history="1">
        <w:r w:rsidRPr="00D7769E">
          <w:rPr>
            <w:rFonts w:ascii="Times New Roman" w:eastAsia="Times New Roman" w:hAnsi="Times New Roman" w:cs="Times New Roman"/>
            <w:sz w:val="28"/>
            <w:szCs w:val="28"/>
            <w:lang w:eastAsia="ru-RU"/>
          </w:rPr>
          <w:t>Про освіту</w:t>
        </w:r>
      </w:hyperlink>
      <w:r w:rsidRPr="00D7769E">
        <w:rPr>
          <w:rFonts w:ascii="Times New Roman" w:eastAsia="Times New Roman" w:hAnsi="Times New Roman" w:cs="Times New Roman"/>
          <w:sz w:val="28"/>
          <w:szCs w:val="28"/>
          <w:lang w:eastAsia="ru-RU"/>
        </w:rPr>
        <w:t>», «</w:t>
      </w:r>
      <w:hyperlink r:id="rId6" w:history="1">
        <w:r w:rsidRPr="00D7769E">
          <w:rPr>
            <w:rFonts w:ascii="Times New Roman" w:eastAsia="Times New Roman" w:hAnsi="Times New Roman" w:cs="Times New Roman"/>
            <w:sz w:val="28"/>
            <w:szCs w:val="28"/>
            <w:lang w:eastAsia="ru-RU"/>
          </w:rPr>
          <w:t>Про повну загальну середню освіту</w:t>
        </w:r>
      </w:hyperlink>
      <w:r w:rsidRPr="00D7769E">
        <w:rPr>
          <w:rFonts w:ascii="Times New Roman" w:eastAsia="Times New Roman" w:hAnsi="Times New Roman" w:cs="Times New Roman"/>
          <w:sz w:val="28"/>
          <w:szCs w:val="28"/>
          <w:lang w:eastAsia="ru-RU"/>
        </w:rPr>
        <w:t>».</w:t>
      </w:r>
    </w:p>
    <w:p w:rsidR="00D7769E" w:rsidRPr="00D7769E" w:rsidRDefault="00D7769E" w:rsidP="00D7769E">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 xml:space="preserve">3. Організація дистанційного -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w:t>
      </w:r>
      <w:proofErr w:type="gramStart"/>
      <w:r w:rsidRPr="00D7769E">
        <w:rPr>
          <w:rFonts w:ascii="Times New Roman" w:eastAsia="Times New Roman" w:hAnsi="Times New Roman" w:cs="Times New Roman"/>
          <w:color w:val="000000"/>
          <w:sz w:val="28"/>
          <w:szCs w:val="28"/>
          <w:lang w:eastAsia="ru-RU"/>
        </w:rPr>
        <w:t>соц</w:t>
      </w:r>
      <w:proofErr w:type="gramEnd"/>
      <w:r w:rsidRPr="00D7769E">
        <w:rPr>
          <w:rFonts w:ascii="Times New Roman" w:eastAsia="Times New Roman" w:hAnsi="Times New Roman" w:cs="Times New Roman"/>
          <w:color w:val="000000"/>
          <w:sz w:val="28"/>
          <w:szCs w:val="28"/>
          <w:lang w:eastAsia="ru-RU"/>
        </w:rPr>
        <w:t>іального і майнового стану, інших ознак і обставин, у тому числі тих, які об'єктивно унеможливлюють відвідування закладів освіти.</w:t>
      </w:r>
    </w:p>
    <w:p w:rsidR="00D7769E" w:rsidRPr="00D7769E" w:rsidRDefault="00D7769E" w:rsidP="00D7769E">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proofErr w:type="gramStart"/>
      <w:r w:rsidRPr="00D7769E">
        <w:rPr>
          <w:color w:val="000000"/>
          <w:sz w:val="28"/>
          <w:szCs w:val="28"/>
        </w:rPr>
        <w:t>У</w:t>
      </w:r>
      <w:proofErr w:type="gramEnd"/>
      <w:r w:rsidRPr="00D7769E">
        <w:rPr>
          <w:color w:val="000000"/>
          <w:sz w:val="28"/>
          <w:szCs w:val="28"/>
        </w:rPr>
        <w:t xml:space="preserve"> разі потреби дистанційне навчання може організовуватися за індивідуальним навчальним планом.</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5. </w:t>
      </w:r>
      <w:proofErr w:type="gramStart"/>
      <w:r w:rsidRPr="00D7769E">
        <w:rPr>
          <w:color w:val="000000"/>
          <w:sz w:val="28"/>
          <w:szCs w:val="28"/>
        </w:rPr>
        <w:t>З</w:t>
      </w:r>
      <w:proofErr w:type="gramEnd"/>
      <w:r w:rsidRPr="00D7769E">
        <w:rPr>
          <w:color w:val="000000"/>
          <w:sz w:val="28"/>
          <w:szCs w:val="28"/>
        </w:rPr>
        <w:t xml:space="preserve">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w:t>
      </w:r>
      <w:proofErr w:type="gramStart"/>
      <w:r w:rsidRPr="00D7769E">
        <w:rPr>
          <w:color w:val="000000"/>
          <w:sz w:val="28"/>
          <w:szCs w:val="28"/>
        </w:rPr>
        <w:t>п</w:t>
      </w:r>
      <w:proofErr w:type="gramEnd"/>
      <w:r w:rsidRPr="00D7769E">
        <w:rPr>
          <w:color w:val="000000"/>
          <w:sz w:val="28"/>
          <w:szCs w:val="28"/>
        </w:rPr>
        <w:t>ідходів педагогічні працівники, користуючись академічною свободою, можуть обирати форми, методи і засоби дистанційного навчання.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lastRenderedPageBreak/>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6. Організація освітнього процесу </w:t>
      </w:r>
      <w:proofErr w:type="gramStart"/>
      <w:r w:rsidRPr="00D7769E">
        <w:rPr>
          <w:color w:val="000000"/>
          <w:sz w:val="28"/>
          <w:szCs w:val="28"/>
        </w:rPr>
        <w:t>п</w:t>
      </w:r>
      <w:proofErr w:type="gramEnd"/>
      <w:r w:rsidRPr="00D7769E">
        <w:rPr>
          <w:color w:val="000000"/>
          <w:sz w:val="28"/>
          <w:szCs w:val="28"/>
        </w:rPr>
        <w:t>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w:t>
      </w:r>
      <w:proofErr w:type="gramStart"/>
      <w:r w:rsidRPr="00D7769E">
        <w:rPr>
          <w:color w:val="000000"/>
          <w:sz w:val="28"/>
          <w:szCs w:val="28"/>
        </w:rPr>
        <w:t>п</w:t>
      </w:r>
      <w:proofErr w:type="gramEnd"/>
      <w:r w:rsidRPr="00D7769E">
        <w:rPr>
          <w:color w:val="000000"/>
          <w:sz w:val="28"/>
          <w:szCs w:val="28"/>
        </w:rPr>
        <w:t>ід час навчання.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7. Отримання навчальних матеріалів, спілкування між суб'єктами дистанційного навчання </w:t>
      </w:r>
      <w:proofErr w:type="gramStart"/>
      <w:r w:rsidRPr="00D7769E">
        <w:rPr>
          <w:color w:val="000000"/>
          <w:sz w:val="28"/>
          <w:szCs w:val="28"/>
        </w:rPr>
        <w:t>п</w:t>
      </w:r>
      <w:proofErr w:type="gramEnd"/>
      <w:r w:rsidRPr="00D7769E">
        <w:rPr>
          <w:color w:val="000000"/>
          <w:sz w:val="28"/>
          <w:szCs w:val="28"/>
        </w:rPr>
        <w:t>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Педагогічні працівники самостійно визначають режим (синхронний або асинхронний) проведення окремих навчальних занять. </w:t>
      </w:r>
      <w:proofErr w:type="gramStart"/>
      <w:r w:rsidRPr="00D7769E">
        <w:rPr>
          <w:color w:val="000000"/>
          <w:sz w:val="28"/>
          <w:szCs w:val="28"/>
        </w:rPr>
        <w:t>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roofErr w:type="gramEnd"/>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Для учнів, які не можуть взяти участь у синхронному режимі взаємодії з поважних причин (стан здоров'я, відсутність доступу (обмежений доступ) дот мережі Інтернет або технічних засобів навчання, зокрема дітей із </w:t>
      </w:r>
      <w:proofErr w:type="gramStart"/>
      <w:r w:rsidRPr="00D7769E">
        <w:rPr>
          <w:color w:val="000000"/>
          <w:sz w:val="28"/>
          <w:szCs w:val="28"/>
        </w:rPr>
        <w:t>сімей</w:t>
      </w:r>
      <w:proofErr w:type="gramEnd"/>
      <w:r w:rsidRPr="00D7769E">
        <w:rPr>
          <w:color w:val="000000"/>
          <w:sz w:val="28"/>
          <w:szCs w:val="28"/>
        </w:rPr>
        <w:t>,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8. Заклад освіти забезпечує регулярне відстеження результатів навчання учнів, а також надання їм </w:t>
      </w:r>
      <w:proofErr w:type="gramStart"/>
      <w:r w:rsidRPr="00D7769E">
        <w:rPr>
          <w:color w:val="000000"/>
          <w:sz w:val="28"/>
          <w:szCs w:val="28"/>
        </w:rPr>
        <w:t>п</w:t>
      </w:r>
      <w:proofErr w:type="gramEnd"/>
      <w:r w:rsidRPr="00D7769E">
        <w:rPr>
          <w:color w:val="000000"/>
          <w:sz w:val="28"/>
          <w:szCs w:val="28"/>
        </w:rPr>
        <w:t>ідтримки в освітньому процесі (за потреби).</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Оцінювання результатів навчання учнів проводяться за видами оцінювання, визначеними </w:t>
      </w:r>
      <w:proofErr w:type="gramStart"/>
      <w:r w:rsidRPr="00D7769E">
        <w:rPr>
          <w:color w:val="000000"/>
          <w:sz w:val="28"/>
          <w:szCs w:val="28"/>
        </w:rPr>
        <w:t>спец</w:t>
      </w:r>
      <w:proofErr w:type="gramEnd"/>
      <w:r w:rsidRPr="00D7769E">
        <w:rPr>
          <w:color w:val="000000"/>
          <w:sz w:val="28"/>
          <w:szCs w:val="28"/>
        </w:rPr>
        <w:t xml:space="preserve">іальними законами, і відповідно до критеріїв, визначених МОН України. Державна </w:t>
      </w:r>
      <w:proofErr w:type="gramStart"/>
      <w:r w:rsidRPr="00D7769E">
        <w:rPr>
          <w:color w:val="000000"/>
          <w:sz w:val="28"/>
          <w:szCs w:val="28"/>
        </w:rPr>
        <w:t>п</w:t>
      </w:r>
      <w:proofErr w:type="gramEnd"/>
      <w:r w:rsidRPr="00D7769E">
        <w:rPr>
          <w:color w:val="000000"/>
          <w:sz w:val="28"/>
          <w:szCs w:val="28"/>
        </w:rPr>
        <w:t>ідсумкова атестація учнів проводиться відповідно до законодавства.</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lastRenderedPageBreak/>
        <w:t xml:space="preserve">9. Організація освітнього процесу </w:t>
      </w:r>
      <w:proofErr w:type="gramStart"/>
      <w:r w:rsidRPr="00D7769E">
        <w:rPr>
          <w:color w:val="000000"/>
          <w:sz w:val="28"/>
          <w:szCs w:val="28"/>
        </w:rPr>
        <w:t>п</w:t>
      </w:r>
      <w:proofErr w:type="gramEnd"/>
      <w:r w:rsidRPr="00D7769E">
        <w:rPr>
          <w:color w:val="000000"/>
          <w:sz w:val="28"/>
          <w:szCs w:val="28"/>
        </w:rPr>
        <w:t>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Дистанційне навчання організовується для учнів, які не мають медичних протипоказань </w:t>
      </w:r>
      <w:proofErr w:type="gramStart"/>
      <w:r w:rsidRPr="00D7769E">
        <w:rPr>
          <w:color w:val="000000"/>
          <w:sz w:val="28"/>
          <w:szCs w:val="28"/>
        </w:rPr>
        <w:t>до</w:t>
      </w:r>
      <w:proofErr w:type="gramEnd"/>
      <w:r w:rsidRPr="00D7769E">
        <w:rPr>
          <w:color w:val="000000"/>
          <w:sz w:val="28"/>
          <w:szCs w:val="28"/>
        </w:rPr>
        <w:t xml:space="preserve"> занять із комп'ютерною технікою.</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10. Дистанційне навчання </w:t>
      </w:r>
      <w:proofErr w:type="gramStart"/>
      <w:r w:rsidRPr="00D7769E">
        <w:rPr>
          <w:color w:val="000000"/>
          <w:sz w:val="28"/>
          <w:szCs w:val="28"/>
        </w:rPr>
        <w:t>осіб</w:t>
      </w:r>
      <w:proofErr w:type="gramEnd"/>
      <w:r w:rsidRPr="00D7769E">
        <w:rPr>
          <w:color w:val="000000"/>
          <w:sz w:val="28"/>
          <w:szCs w:val="28"/>
        </w:rPr>
        <w:t xml:space="preserve"> із особливими освітніми потребами здійснюється з урахуванням індивідуальної програми розвитку.</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Дистанційне навчання </w:t>
      </w:r>
      <w:proofErr w:type="gramStart"/>
      <w:r w:rsidRPr="00D7769E">
        <w:rPr>
          <w:color w:val="000000"/>
          <w:sz w:val="28"/>
          <w:szCs w:val="28"/>
        </w:rPr>
        <w:t>осіб</w:t>
      </w:r>
      <w:proofErr w:type="gramEnd"/>
      <w:r w:rsidRPr="00D7769E">
        <w:rPr>
          <w:color w:val="000000"/>
          <w:sz w:val="28"/>
          <w:szCs w:val="28"/>
        </w:rPr>
        <w:t xml:space="preserve">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Освітній процес </w:t>
      </w:r>
      <w:proofErr w:type="gramStart"/>
      <w:r w:rsidRPr="00D7769E">
        <w:rPr>
          <w:color w:val="000000"/>
          <w:sz w:val="28"/>
          <w:szCs w:val="28"/>
        </w:rPr>
        <w:t>п</w:t>
      </w:r>
      <w:proofErr w:type="gramEnd"/>
      <w:r w:rsidRPr="00D7769E">
        <w:rPr>
          <w:color w:val="000000"/>
          <w:sz w:val="28"/>
          <w:szCs w:val="28"/>
        </w:rPr>
        <w:t>ід час дистанційного навчання осіб з особливими освітніми потребами забезпечується за участі асистента вчителя та/або асистента учня.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11. </w:t>
      </w:r>
      <w:proofErr w:type="gramStart"/>
      <w:r w:rsidRPr="00D7769E">
        <w:rPr>
          <w:color w:val="000000"/>
          <w:sz w:val="28"/>
          <w:szCs w:val="28"/>
        </w:rPr>
        <w:t>Обл</w:t>
      </w:r>
      <w:proofErr w:type="gramEnd"/>
      <w:r w:rsidRPr="00D7769E">
        <w:rPr>
          <w:color w:val="000000"/>
          <w:sz w:val="28"/>
          <w:szCs w:val="28"/>
        </w:rPr>
        <w:t xml:space="preserve">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w:t>
      </w:r>
      <w:proofErr w:type="gramStart"/>
      <w:r w:rsidRPr="00D7769E">
        <w:rPr>
          <w:color w:val="000000"/>
          <w:sz w:val="28"/>
          <w:szCs w:val="28"/>
        </w:rPr>
        <w:t>р</w:t>
      </w:r>
      <w:proofErr w:type="gramEnd"/>
      <w:r w:rsidRPr="00D7769E">
        <w:rPr>
          <w:color w:val="000000"/>
          <w:sz w:val="28"/>
          <w:szCs w:val="28"/>
        </w:rPr>
        <w:t>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12. </w:t>
      </w:r>
      <w:proofErr w:type="gramStart"/>
      <w:r w:rsidRPr="00D7769E">
        <w:rPr>
          <w:color w:val="000000"/>
          <w:sz w:val="28"/>
          <w:szCs w:val="28"/>
        </w:rPr>
        <w:t>Обл</w:t>
      </w:r>
      <w:proofErr w:type="gramEnd"/>
      <w:r w:rsidRPr="00D7769E">
        <w:rPr>
          <w:color w:val="000000"/>
          <w:sz w:val="28"/>
          <w:szCs w:val="28"/>
        </w:rPr>
        <w:t>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D7769E" w:rsidRPr="00D7769E" w:rsidRDefault="00D7769E" w:rsidP="00D7769E">
      <w:pPr>
        <w:pStyle w:val="a3"/>
        <w:shd w:val="clear" w:color="auto" w:fill="FFFFFF"/>
        <w:spacing w:before="0" w:beforeAutospacing="0" w:after="0" w:afterAutospacing="0" w:line="270" w:lineRule="atLeast"/>
        <w:jc w:val="both"/>
        <w:rPr>
          <w:color w:val="000000"/>
          <w:sz w:val="28"/>
          <w:szCs w:val="28"/>
        </w:rPr>
      </w:pPr>
      <w:r w:rsidRPr="00D7769E">
        <w:rPr>
          <w:color w:val="000000"/>
          <w:sz w:val="28"/>
          <w:szCs w:val="28"/>
        </w:rPr>
        <w:t xml:space="preserve">Організація освітнього процесу </w:t>
      </w:r>
      <w:proofErr w:type="gramStart"/>
      <w:r w:rsidRPr="00D7769E">
        <w:rPr>
          <w:color w:val="000000"/>
          <w:sz w:val="28"/>
          <w:szCs w:val="28"/>
        </w:rPr>
        <w:t>п</w:t>
      </w:r>
      <w:proofErr w:type="gramEnd"/>
      <w:r w:rsidRPr="00D7769E">
        <w:rPr>
          <w:color w:val="000000"/>
          <w:sz w:val="28"/>
          <w:szCs w:val="28"/>
        </w:rPr>
        <w:t xml:space="preserve">ід час дистанційного навчання здійснюється у межах робочого часу педагогічних працівників, який визначається відповідно до Закону України </w:t>
      </w:r>
      <w:r w:rsidRPr="00D7769E">
        <w:rPr>
          <w:sz w:val="28"/>
          <w:szCs w:val="28"/>
        </w:rPr>
        <w:t>«</w:t>
      </w:r>
      <w:hyperlink r:id="rId7" w:history="1">
        <w:r w:rsidRPr="00D7769E">
          <w:rPr>
            <w:rStyle w:val="a5"/>
            <w:color w:val="auto"/>
            <w:sz w:val="28"/>
            <w:szCs w:val="28"/>
            <w:bdr w:val="none" w:sz="0" w:space="0" w:color="auto" w:frame="1"/>
          </w:rPr>
          <w:t>Про повну загальну середню освіту</w:t>
        </w:r>
      </w:hyperlink>
      <w:r w:rsidRPr="00D7769E">
        <w:rPr>
          <w:color w:val="000000"/>
          <w:sz w:val="28"/>
          <w:szCs w:val="28"/>
        </w:rPr>
        <w:t>».</w:t>
      </w:r>
    </w:p>
    <w:p w:rsidR="00D7769E" w:rsidRDefault="00D7769E" w:rsidP="00D7769E">
      <w:pPr>
        <w:pStyle w:val="a3"/>
        <w:shd w:val="clear" w:color="auto" w:fill="FFFFFF"/>
        <w:spacing w:before="0" w:beforeAutospacing="0" w:after="210" w:afterAutospacing="0" w:line="270" w:lineRule="atLeast"/>
        <w:jc w:val="both"/>
        <w:rPr>
          <w:rFonts w:ascii="Arial" w:hAnsi="Arial" w:cs="Arial"/>
          <w:color w:val="000000"/>
          <w:sz w:val="21"/>
          <w:szCs w:val="21"/>
        </w:rPr>
      </w:pPr>
      <w:r w:rsidRPr="00D7769E">
        <w:rPr>
          <w:color w:val="000000"/>
          <w:sz w:val="28"/>
          <w:szCs w:val="28"/>
        </w:rPr>
        <w:t xml:space="preserve">Керівник закладу освіти забезпечує організацію освітнього процесу </w:t>
      </w:r>
      <w:proofErr w:type="gramStart"/>
      <w:r w:rsidRPr="00D7769E">
        <w:rPr>
          <w:color w:val="000000"/>
          <w:sz w:val="28"/>
          <w:szCs w:val="28"/>
        </w:rPr>
        <w:t>п</w:t>
      </w:r>
      <w:proofErr w:type="gramEnd"/>
      <w:r w:rsidRPr="00D7769E">
        <w:rPr>
          <w:color w:val="000000"/>
          <w:sz w:val="28"/>
          <w:szCs w:val="28"/>
        </w:rPr>
        <w:t>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proofErr w:type="gramStart"/>
      <w:r w:rsidRPr="00D7769E">
        <w:rPr>
          <w:color w:val="000000"/>
          <w:sz w:val="28"/>
          <w:szCs w:val="28"/>
        </w:rPr>
        <w:t>З</w:t>
      </w:r>
      <w:proofErr w:type="gramEnd"/>
      <w:r w:rsidRPr="00D7769E">
        <w:rPr>
          <w:color w:val="000000"/>
          <w:sz w:val="28"/>
          <w:szCs w:val="28"/>
        </w:rPr>
        <w:t xml:space="preserve">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w:t>
      </w:r>
      <w:proofErr w:type="gramStart"/>
      <w:r w:rsidRPr="00D7769E">
        <w:rPr>
          <w:color w:val="000000"/>
          <w:sz w:val="28"/>
          <w:szCs w:val="28"/>
        </w:rPr>
        <w:t>У</w:t>
      </w:r>
      <w:proofErr w:type="gramEnd"/>
      <w:r w:rsidRPr="00D7769E">
        <w:rPr>
          <w:color w:val="000000"/>
          <w:sz w:val="28"/>
          <w:szCs w:val="28"/>
        </w:rPr>
        <w:t xml:space="preserve"> </w:t>
      </w:r>
      <w:proofErr w:type="gramStart"/>
      <w:r w:rsidRPr="00D7769E">
        <w:rPr>
          <w:color w:val="000000"/>
          <w:sz w:val="28"/>
          <w:szCs w:val="28"/>
        </w:rPr>
        <w:t>раз</w:t>
      </w:r>
      <w:proofErr w:type="gramEnd"/>
      <w:r w:rsidRPr="00D7769E">
        <w:rPr>
          <w:color w:val="000000"/>
          <w:sz w:val="28"/>
          <w:szCs w:val="28"/>
        </w:rPr>
        <w:t>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lastRenderedPageBreak/>
        <w:t xml:space="preserve">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w:t>
      </w:r>
      <w:proofErr w:type="gramStart"/>
      <w:r w:rsidRPr="00D7769E">
        <w:rPr>
          <w:color w:val="000000"/>
          <w:sz w:val="28"/>
          <w:szCs w:val="28"/>
        </w:rPr>
        <w:t>траєктор</w:t>
      </w:r>
      <w:proofErr w:type="gramEnd"/>
      <w:r w:rsidRPr="00D7769E">
        <w:rPr>
          <w:color w:val="000000"/>
          <w:sz w:val="28"/>
          <w:szCs w:val="28"/>
        </w:rPr>
        <w:t>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У разі, якщо </w:t>
      </w:r>
      <w:proofErr w:type="gramStart"/>
      <w:r w:rsidRPr="00D7769E">
        <w:rPr>
          <w:color w:val="000000"/>
          <w:sz w:val="28"/>
          <w:szCs w:val="28"/>
        </w:rPr>
        <w:t>п</w:t>
      </w:r>
      <w:proofErr w:type="gramEnd"/>
      <w:r w:rsidRPr="00D7769E">
        <w:rPr>
          <w:color w:val="000000"/>
          <w:sz w:val="28"/>
          <w:szCs w:val="28"/>
        </w:rPr>
        <w:t>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D7769E" w:rsidRPr="00D7769E" w:rsidRDefault="00D7769E" w:rsidP="00D7769E">
      <w:pPr>
        <w:pStyle w:val="a3"/>
        <w:shd w:val="clear" w:color="auto" w:fill="FFFFFF"/>
        <w:spacing w:before="0" w:beforeAutospacing="0" w:after="0" w:afterAutospacing="0" w:line="270" w:lineRule="atLeast"/>
        <w:jc w:val="center"/>
        <w:rPr>
          <w:color w:val="000000"/>
          <w:sz w:val="28"/>
          <w:szCs w:val="28"/>
        </w:rPr>
      </w:pPr>
      <w:r w:rsidRPr="00D7769E">
        <w:rPr>
          <w:rStyle w:val="a4"/>
          <w:color w:val="000000"/>
          <w:sz w:val="28"/>
          <w:szCs w:val="28"/>
          <w:bdr w:val="none" w:sz="0" w:space="0" w:color="auto" w:frame="1"/>
        </w:rPr>
        <w:t>ІІ. Організація здобуття освіти за дистанційною формою</w:t>
      </w:r>
      <w:r w:rsidRPr="00D7769E">
        <w:rPr>
          <w:b/>
          <w:bCs/>
          <w:color w:val="000000"/>
          <w:sz w:val="28"/>
          <w:szCs w:val="28"/>
          <w:bdr w:val="none" w:sz="0" w:space="0" w:color="auto" w:frame="1"/>
        </w:rPr>
        <w:br/>
      </w:r>
      <w:r w:rsidRPr="00D7769E">
        <w:rPr>
          <w:rStyle w:val="a4"/>
          <w:color w:val="000000"/>
          <w:sz w:val="28"/>
          <w:szCs w:val="28"/>
          <w:bdr w:val="none" w:sz="0" w:space="0" w:color="auto" w:frame="1"/>
        </w:rPr>
        <w:t>(як окремою формою здобуття освіти)</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1. Організація здобуття освіти за дистанційною формою (як окремою формою здобуття освіти) може здійснюватися для </w:t>
      </w:r>
      <w:proofErr w:type="gramStart"/>
      <w:r w:rsidRPr="00D7769E">
        <w:rPr>
          <w:color w:val="000000"/>
          <w:sz w:val="28"/>
          <w:szCs w:val="28"/>
        </w:rPr>
        <w:t>осіб</w:t>
      </w:r>
      <w:proofErr w:type="gramEnd"/>
      <w:r w:rsidRPr="00D7769E">
        <w:rPr>
          <w:color w:val="000000"/>
          <w:sz w:val="28"/>
          <w:szCs w:val="28"/>
        </w:rPr>
        <w:t>, які:</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proofErr w:type="gramStart"/>
      <w:r w:rsidRPr="00D7769E">
        <w:rPr>
          <w:color w:val="000000"/>
          <w:sz w:val="28"/>
          <w:szCs w:val="28"/>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w:t>
      </w:r>
      <w:proofErr w:type="gramEnd"/>
      <w:r w:rsidRPr="00D7769E">
        <w:rPr>
          <w:color w:val="000000"/>
          <w:sz w:val="28"/>
          <w:szCs w:val="28"/>
        </w:rPr>
        <w:t>ї агрес</w:t>
      </w:r>
      <w:proofErr w:type="gramStart"/>
      <w:r w:rsidRPr="00D7769E">
        <w:rPr>
          <w:color w:val="000000"/>
          <w:sz w:val="28"/>
          <w:szCs w:val="28"/>
        </w:rPr>
        <w:t>ії Р</w:t>
      </w:r>
      <w:proofErr w:type="gramEnd"/>
      <w:r w:rsidRPr="00D7769E">
        <w:rPr>
          <w:color w:val="000000"/>
          <w:sz w:val="28"/>
          <w:szCs w:val="28"/>
        </w:rPr>
        <w:t>осійської Федерації у Донецькій та Луганській областях, на території населених пунктів на лінії зіткнення тощо);</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2) потребують реалізації індивідуальної освітньої </w:t>
      </w:r>
      <w:proofErr w:type="gramStart"/>
      <w:r w:rsidRPr="00D7769E">
        <w:rPr>
          <w:color w:val="000000"/>
          <w:sz w:val="28"/>
          <w:szCs w:val="28"/>
        </w:rPr>
        <w:t>траєктор</w:t>
      </w:r>
      <w:proofErr w:type="gramEnd"/>
      <w:r w:rsidRPr="00D7769E">
        <w:rPr>
          <w:color w:val="000000"/>
          <w:sz w:val="28"/>
          <w:szCs w:val="28"/>
        </w:rPr>
        <w:t>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3. Організація здобуття освіти за дистанційною формою здійснюється закладом освіти на </w:t>
      </w:r>
      <w:proofErr w:type="gramStart"/>
      <w:r w:rsidRPr="00D7769E">
        <w:rPr>
          <w:color w:val="000000"/>
          <w:sz w:val="28"/>
          <w:szCs w:val="28"/>
        </w:rPr>
        <w:t>п</w:t>
      </w:r>
      <w:proofErr w:type="gramEnd"/>
      <w:r w:rsidRPr="00D7769E">
        <w:rPr>
          <w:color w:val="000000"/>
          <w:sz w:val="28"/>
          <w:szCs w:val="28"/>
        </w:rPr>
        <w:t>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w:t>
      </w:r>
      <w:proofErr w:type="gramStart"/>
      <w:r w:rsidRPr="00D7769E">
        <w:rPr>
          <w:color w:val="000000"/>
          <w:sz w:val="28"/>
          <w:szCs w:val="28"/>
        </w:rPr>
        <w:t>осіб</w:t>
      </w:r>
      <w:proofErr w:type="gramEnd"/>
      <w:r w:rsidRPr="00D7769E">
        <w:rPr>
          <w:color w:val="000000"/>
          <w:sz w:val="28"/>
          <w:szCs w:val="28"/>
        </w:rPr>
        <w:t>, які виявили відповідне бажання (незалежно від території обслуговування).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lastRenderedPageBreak/>
        <w:t xml:space="preserve">На вебсайті закладу освіти (за </w:t>
      </w:r>
      <w:proofErr w:type="gramStart"/>
      <w:r w:rsidRPr="00D7769E">
        <w:rPr>
          <w:color w:val="000000"/>
          <w:sz w:val="28"/>
          <w:szCs w:val="28"/>
        </w:rPr>
        <w:t>його в</w:t>
      </w:r>
      <w:proofErr w:type="gramEnd"/>
      <w:r w:rsidRPr="00D7769E">
        <w:rPr>
          <w:color w:val="000000"/>
          <w:sz w:val="28"/>
          <w:szCs w:val="28"/>
        </w:rPr>
        <w:t>ідсутності - на вебсайті засновника) оприлюднюється інформація про забезпечення ним здобуття освіти за дистанційною формою.</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proofErr w:type="gramStart"/>
      <w:r w:rsidRPr="00D7769E">
        <w:rPr>
          <w:color w:val="000000"/>
          <w:sz w:val="28"/>
          <w:szCs w:val="28"/>
        </w:rPr>
        <w:t>Для</w:t>
      </w:r>
      <w:proofErr w:type="gramEnd"/>
      <w:r w:rsidRPr="00D7769E">
        <w:rPr>
          <w:color w:val="000000"/>
          <w:sz w:val="28"/>
          <w:szCs w:val="28"/>
        </w:rPr>
        <w:t xml:space="preserve"> організації дистанційної форми здобуття освіти заклад освіти створює у своєму складі класи з дистанційною формою здобуття освіти.</w:t>
      </w:r>
    </w:p>
    <w:p w:rsidR="00D7769E" w:rsidRPr="00D7769E" w:rsidRDefault="00D7769E" w:rsidP="00D7769E">
      <w:pPr>
        <w:pStyle w:val="a3"/>
        <w:shd w:val="clear" w:color="auto" w:fill="FFFFFF"/>
        <w:spacing w:before="0" w:beforeAutospacing="0" w:after="0" w:afterAutospacing="0" w:line="270" w:lineRule="atLeast"/>
        <w:jc w:val="both"/>
        <w:rPr>
          <w:sz w:val="28"/>
          <w:szCs w:val="28"/>
        </w:rPr>
      </w:pPr>
      <w:r w:rsidRPr="00D7769E">
        <w:rPr>
          <w:color w:val="000000"/>
          <w:sz w:val="28"/>
          <w:szCs w:val="28"/>
        </w:rPr>
        <w:t xml:space="preserve">Наповнюваність класів визначається відповідно </w:t>
      </w:r>
      <w:proofErr w:type="gramStart"/>
      <w:r w:rsidRPr="00D7769E">
        <w:rPr>
          <w:color w:val="000000"/>
          <w:sz w:val="28"/>
          <w:szCs w:val="28"/>
        </w:rPr>
        <w:t>до</w:t>
      </w:r>
      <w:proofErr w:type="gramEnd"/>
      <w:r w:rsidRPr="00D7769E">
        <w:rPr>
          <w:rStyle w:val="apple-converted-space"/>
          <w:color w:val="000000"/>
          <w:sz w:val="28"/>
          <w:szCs w:val="28"/>
        </w:rPr>
        <w:t> </w:t>
      </w:r>
      <w:hyperlink r:id="rId8" w:history="1">
        <w:r w:rsidRPr="00D7769E">
          <w:rPr>
            <w:rStyle w:val="a5"/>
            <w:color w:val="auto"/>
            <w:sz w:val="28"/>
            <w:szCs w:val="28"/>
            <w:u w:val="none"/>
            <w:bdr w:val="none" w:sz="0" w:space="0" w:color="auto" w:frame="1"/>
          </w:rPr>
          <w:t>Закону України «Про повну загальну середню освіту»</w:t>
        </w:r>
      </w:hyperlink>
      <w:r w:rsidRPr="00D7769E">
        <w:rPr>
          <w:sz w:val="28"/>
          <w:szCs w:val="28"/>
        </w:rPr>
        <w:t>.</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Заклади освіти можуть створювати внутрішні структурні </w:t>
      </w:r>
      <w:proofErr w:type="gramStart"/>
      <w:r w:rsidRPr="00D7769E">
        <w:rPr>
          <w:color w:val="000000"/>
          <w:sz w:val="28"/>
          <w:szCs w:val="28"/>
        </w:rPr>
        <w:t>п</w:t>
      </w:r>
      <w:proofErr w:type="gramEnd"/>
      <w:r w:rsidRPr="00D7769E">
        <w:rPr>
          <w:color w:val="000000"/>
          <w:sz w:val="28"/>
          <w:szCs w:val="28"/>
        </w:rPr>
        <w:t>ідрозділи, що забезпечують організацію здобуття освіти за дистанційною формою (центри дистанційного навчання тощо).</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proofErr w:type="gramStart"/>
      <w:r w:rsidRPr="00D7769E">
        <w:rPr>
          <w:color w:val="000000"/>
          <w:sz w:val="28"/>
          <w:szCs w:val="28"/>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w:t>
      </w:r>
      <w:proofErr w:type="gramEnd"/>
      <w:r w:rsidRPr="00D7769E">
        <w:rPr>
          <w:color w:val="000000"/>
          <w:sz w:val="28"/>
          <w:szCs w:val="28"/>
        </w:rPr>
        <w:t xml:space="preserve">і </w:t>
      </w:r>
      <w:proofErr w:type="gramStart"/>
      <w:r w:rsidRPr="00D7769E">
        <w:rPr>
          <w:color w:val="000000"/>
          <w:sz w:val="28"/>
          <w:szCs w:val="28"/>
        </w:rPr>
        <w:t>освітньої діяльності закладу освіти).</w:t>
      </w:r>
      <w:proofErr w:type="gramEnd"/>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4. Зарахування (переведення) на дистанційну форму здобуття освіти здійснюється за наказом керівника закладу освіти на </w:t>
      </w:r>
      <w:proofErr w:type="gramStart"/>
      <w:r w:rsidRPr="00D7769E">
        <w:rPr>
          <w:color w:val="000000"/>
          <w:sz w:val="28"/>
          <w:szCs w:val="28"/>
        </w:rPr>
        <w:t>п</w:t>
      </w:r>
      <w:proofErr w:type="gramEnd"/>
      <w:r w:rsidRPr="00D7769E">
        <w:rPr>
          <w:color w:val="000000"/>
          <w:sz w:val="28"/>
          <w:szCs w:val="28"/>
        </w:rPr>
        <w:t xml:space="preserve">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w:t>
      </w:r>
      <w:proofErr w:type="gramStart"/>
      <w:r w:rsidRPr="00D7769E">
        <w:rPr>
          <w:color w:val="000000"/>
          <w:sz w:val="28"/>
          <w:szCs w:val="28"/>
        </w:rPr>
        <w:t>п</w:t>
      </w:r>
      <w:proofErr w:type="gramEnd"/>
      <w:r w:rsidRPr="00D7769E">
        <w:rPr>
          <w:color w:val="000000"/>
          <w:sz w:val="28"/>
          <w:szCs w:val="28"/>
        </w:rPr>
        <w:t>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Зарахування (переведення) учнів на дистанційну форму здійснюється, як правило, </w:t>
      </w:r>
      <w:proofErr w:type="gramStart"/>
      <w:r w:rsidRPr="00D7769E">
        <w:rPr>
          <w:color w:val="000000"/>
          <w:sz w:val="28"/>
          <w:szCs w:val="28"/>
        </w:rPr>
        <w:t>до</w:t>
      </w:r>
      <w:proofErr w:type="gramEnd"/>
      <w:r w:rsidRPr="00D7769E">
        <w:rPr>
          <w:color w:val="000000"/>
          <w:sz w:val="28"/>
          <w:szCs w:val="28"/>
        </w:rPr>
        <w:t xml:space="preserve"> початку навчального року або семестру (триместру) навчання.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5. Учні, які здобувають освіту за дистанційною формою, продовжують наступний </w:t>
      </w:r>
      <w:proofErr w:type="gramStart"/>
      <w:r w:rsidRPr="00D7769E">
        <w:rPr>
          <w:color w:val="000000"/>
          <w:sz w:val="28"/>
          <w:szCs w:val="28"/>
        </w:rPr>
        <w:t>р</w:t>
      </w:r>
      <w:proofErr w:type="gramEnd"/>
      <w:r w:rsidRPr="00D7769E">
        <w:rPr>
          <w:color w:val="000000"/>
          <w:sz w:val="28"/>
          <w:szCs w:val="28"/>
        </w:rPr>
        <w:t>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У разі встановлення у таких учнів початкового </w:t>
      </w:r>
      <w:proofErr w:type="gramStart"/>
      <w:r w:rsidRPr="00D7769E">
        <w:rPr>
          <w:color w:val="000000"/>
          <w:sz w:val="28"/>
          <w:szCs w:val="28"/>
        </w:rPr>
        <w:t>р</w:t>
      </w:r>
      <w:proofErr w:type="gramEnd"/>
      <w:r w:rsidRPr="00D7769E">
        <w:rPr>
          <w:color w:val="000000"/>
          <w:sz w:val="28"/>
          <w:szCs w:val="28"/>
        </w:rPr>
        <w:t>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D7769E" w:rsidRPr="00D7769E" w:rsidRDefault="00D7769E" w:rsidP="00D7769E">
      <w:pPr>
        <w:pStyle w:val="a3"/>
        <w:shd w:val="clear" w:color="auto" w:fill="FFFFFF"/>
        <w:spacing w:before="0" w:beforeAutospacing="0" w:after="0" w:afterAutospacing="0" w:line="270" w:lineRule="atLeast"/>
        <w:jc w:val="center"/>
        <w:rPr>
          <w:color w:val="000000"/>
          <w:sz w:val="28"/>
          <w:szCs w:val="28"/>
        </w:rPr>
      </w:pPr>
      <w:r w:rsidRPr="00D7769E">
        <w:rPr>
          <w:rStyle w:val="a4"/>
          <w:color w:val="000000"/>
          <w:sz w:val="28"/>
          <w:szCs w:val="28"/>
          <w:bdr w:val="none" w:sz="0" w:space="0" w:color="auto" w:frame="1"/>
        </w:rPr>
        <w:t>ІІІ. Організація освітнього процесу з використанням технологій</w:t>
      </w:r>
      <w:r w:rsidRPr="00D7769E">
        <w:rPr>
          <w:b/>
          <w:bCs/>
          <w:color w:val="000000"/>
          <w:sz w:val="28"/>
          <w:szCs w:val="28"/>
          <w:bdr w:val="none" w:sz="0" w:space="0" w:color="auto" w:frame="1"/>
        </w:rPr>
        <w:br/>
      </w:r>
      <w:r w:rsidRPr="00D7769E">
        <w:rPr>
          <w:rStyle w:val="a4"/>
          <w:color w:val="000000"/>
          <w:sz w:val="28"/>
          <w:szCs w:val="28"/>
          <w:bdr w:val="none" w:sz="0" w:space="0" w:color="auto" w:frame="1"/>
        </w:rPr>
        <w:t>дистанційного навчання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1. Технології дистанційного навчання можуть  використовуватися закладами освіти </w:t>
      </w:r>
      <w:proofErr w:type="gramStart"/>
      <w:r w:rsidRPr="00D7769E">
        <w:rPr>
          <w:color w:val="000000"/>
          <w:sz w:val="28"/>
          <w:szCs w:val="28"/>
        </w:rPr>
        <w:t>п</w:t>
      </w:r>
      <w:proofErr w:type="gramEnd"/>
      <w:r w:rsidRPr="00D7769E">
        <w:rPr>
          <w:color w:val="000000"/>
          <w:sz w:val="28"/>
          <w:szCs w:val="28"/>
        </w:rPr>
        <w:t xml:space="preserve">ід час організації здобуття освіти за різними формами (очною (денною, </w:t>
      </w:r>
      <w:r w:rsidRPr="00D7769E">
        <w:rPr>
          <w:color w:val="000000"/>
          <w:sz w:val="28"/>
          <w:szCs w:val="28"/>
        </w:rPr>
        <w:lastRenderedPageBreak/>
        <w:t>вечірньою), заочною, мережевою, екстернатною, сімейною (домашньою), педагогічним патронажем).</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2. Технології дистанційного навчання </w:t>
      </w:r>
      <w:proofErr w:type="gramStart"/>
      <w:r w:rsidRPr="00D7769E">
        <w:rPr>
          <w:color w:val="000000"/>
          <w:sz w:val="28"/>
          <w:szCs w:val="28"/>
        </w:rPr>
        <w:t>п</w:t>
      </w:r>
      <w:proofErr w:type="gramEnd"/>
      <w:r w:rsidRPr="00D7769E">
        <w:rPr>
          <w:color w:val="000000"/>
          <w:sz w:val="28"/>
          <w:szCs w:val="28"/>
        </w:rPr>
        <w:t>ід час організації здобуття освіти за різними формами можуть використовуватися для: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1) забезпечення вивчення окремих навчальних предметів (інтегрованих курсів) або їх окремих тем, впровадження </w:t>
      </w:r>
      <w:proofErr w:type="gramStart"/>
      <w:r w:rsidRPr="00D7769E">
        <w:rPr>
          <w:color w:val="000000"/>
          <w:sz w:val="28"/>
          <w:szCs w:val="28"/>
        </w:rPr>
        <w:t>проф</w:t>
      </w:r>
      <w:proofErr w:type="gramEnd"/>
      <w:r w:rsidRPr="00D7769E">
        <w:rPr>
          <w:color w:val="000000"/>
          <w:sz w:val="28"/>
          <w:szCs w:val="28"/>
        </w:rPr>
        <w:t>ільного навчання;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2) забезпечення проведення окремих навчальних занять і консультацій, оцінювання результатів навчання учні</w:t>
      </w:r>
      <w:proofErr w:type="gramStart"/>
      <w:r w:rsidRPr="00D7769E">
        <w:rPr>
          <w:color w:val="000000"/>
          <w:sz w:val="28"/>
          <w:szCs w:val="28"/>
        </w:rPr>
        <w:t>в</w:t>
      </w:r>
      <w:proofErr w:type="gramEnd"/>
      <w:r w:rsidRPr="00D7769E">
        <w:rPr>
          <w:color w:val="000000"/>
          <w:sz w:val="28"/>
          <w:szCs w:val="28"/>
        </w:rPr>
        <w:t>;</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w:t>
      </w:r>
      <w:proofErr w:type="gramStart"/>
      <w:r w:rsidRPr="00D7769E">
        <w:rPr>
          <w:color w:val="000000"/>
          <w:sz w:val="28"/>
          <w:szCs w:val="28"/>
        </w:rPr>
        <w:t>в</w:t>
      </w:r>
      <w:proofErr w:type="gramEnd"/>
      <w:r w:rsidRPr="00D7769E">
        <w:rPr>
          <w:color w:val="000000"/>
          <w:sz w:val="28"/>
          <w:szCs w:val="28"/>
        </w:rPr>
        <w:t xml:space="preserve">ідповідного року навчання </w:t>
      </w:r>
      <w:proofErr w:type="gramStart"/>
      <w:r w:rsidRPr="00D7769E">
        <w:rPr>
          <w:color w:val="000000"/>
          <w:sz w:val="28"/>
          <w:szCs w:val="28"/>
        </w:rPr>
        <w:t>у</w:t>
      </w:r>
      <w:proofErr w:type="gramEnd"/>
      <w:r w:rsidRPr="00D7769E">
        <w:rPr>
          <w:color w:val="000000"/>
          <w:sz w:val="28"/>
          <w:szCs w:val="28"/>
        </w:rPr>
        <w:t xml:space="preserve"> відповідному закладі освіти;</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4) реалізації індивідуальної освітньої траєкторії учнів </w:t>
      </w:r>
      <w:proofErr w:type="gramStart"/>
      <w:r w:rsidRPr="00D7769E">
        <w:rPr>
          <w:color w:val="000000"/>
          <w:sz w:val="28"/>
          <w:szCs w:val="28"/>
        </w:rPr>
        <w:t>в</w:t>
      </w:r>
      <w:proofErr w:type="gramEnd"/>
      <w:r w:rsidRPr="00D7769E">
        <w:rPr>
          <w:color w:val="000000"/>
          <w:sz w:val="28"/>
          <w:szCs w:val="28"/>
        </w:rPr>
        <w:t>ідповідно до їх здібностей, інтересів, потреб, мотивації, можливостей та досвіду (з причин, зазначених у підпункті 2 пункту 1 розділу ІІ цього Положення);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5) забезпечення освітнього процесу </w:t>
      </w:r>
      <w:proofErr w:type="gramStart"/>
      <w:r w:rsidRPr="00D7769E">
        <w:rPr>
          <w:color w:val="000000"/>
          <w:sz w:val="28"/>
          <w:szCs w:val="28"/>
        </w:rPr>
        <w:t>п</w:t>
      </w:r>
      <w:proofErr w:type="gramEnd"/>
      <w:r w:rsidRPr="00D7769E">
        <w:rPr>
          <w:color w:val="000000"/>
          <w:sz w:val="28"/>
          <w:szCs w:val="28"/>
        </w:rPr>
        <w:t>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w:t>
      </w:r>
      <w:proofErr w:type="gramStart"/>
      <w:r w:rsidRPr="00D7769E">
        <w:rPr>
          <w:color w:val="000000"/>
          <w:sz w:val="28"/>
          <w:szCs w:val="28"/>
        </w:rPr>
        <w:t>п</w:t>
      </w:r>
      <w:proofErr w:type="gramEnd"/>
      <w:r w:rsidRPr="00D7769E">
        <w:rPr>
          <w:color w:val="000000"/>
          <w:sz w:val="28"/>
          <w:szCs w:val="28"/>
        </w:rPr>
        <w:t xml:space="preserve">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w:t>
      </w:r>
      <w:proofErr w:type="gramStart"/>
      <w:r w:rsidRPr="00D7769E">
        <w:rPr>
          <w:color w:val="000000"/>
          <w:sz w:val="28"/>
          <w:szCs w:val="28"/>
        </w:rPr>
        <w:t>населеному пункті, де проживає учень).</w:t>
      </w:r>
      <w:proofErr w:type="gramEnd"/>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3. </w:t>
      </w:r>
      <w:proofErr w:type="gramStart"/>
      <w:r w:rsidRPr="00D7769E">
        <w:rPr>
          <w:color w:val="000000"/>
          <w:sz w:val="28"/>
          <w:szCs w:val="28"/>
        </w:rPr>
        <w:t>Р</w:t>
      </w:r>
      <w:proofErr w:type="gramEnd"/>
      <w:r w:rsidRPr="00D7769E">
        <w:rPr>
          <w:color w:val="000000"/>
          <w:sz w:val="28"/>
          <w:szCs w:val="28"/>
        </w:rPr>
        <w:t>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proofErr w:type="gramStart"/>
      <w:r w:rsidRPr="00D7769E">
        <w:rPr>
          <w:color w:val="000000"/>
          <w:sz w:val="28"/>
          <w:szCs w:val="28"/>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roofErr w:type="gramEnd"/>
    </w:p>
    <w:p w:rsidR="00D7769E" w:rsidRDefault="00D7769E" w:rsidP="00D7769E">
      <w:pPr>
        <w:pStyle w:val="a3"/>
        <w:shd w:val="clear" w:color="auto" w:fill="FFFFFF"/>
        <w:spacing w:before="0" w:beforeAutospacing="0" w:after="210" w:afterAutospacing="0" w:line="270" w:lineRule="atLeast"/>
        <w:jc w:val="both"/>
        <w:rPr>
          <w:color w:val="000000"/>
          <w:sz w:val="28"/>
          <w:szCs w:val="28"/>
          <w:lang w:val="uk-UA"/>
        </w:rPr>
      </w:pPr>
      <w:r w:rsidRPr="00D7769E">
        <w:rPr>
          <w:color w:val="000000"/>
          <w:sz w:val="28"/>
          <w:szCs w:val="28"/>
        </w:rPr>
        <w:t xml:space="preserve">Використання технологій дистанційного навчання відповідно до </w:t>
      </w:r>
      <w:proofErr w:type="gramStart"/>
      <w:r w:rsidRPr="00D7769E">
        <w:rPr>
          <w:color w:val="000000"/>
          <w:sz w:val="28"/>
          <w:szCs w:val="28"/>
        </w:rPr>
        <w:t>п</w:t>
      </w:r>
      <w:proofErr w:type="gramEnd"/>
      <w:r w:rsidRPr="00D7769E">
        <w:rPr>
          <w:color w:val="000000"/>
          <w:sz w:val="28"/>
          <w:szCs w:val="28"/>
        </w:rPr>
        <w:t xml:space="preserve">ідпунктів 4, 6 пункту 1 цього розділу може здійснюватися на підставі особистої заяви </w:t>
      </w:r>
      <w:r w:rsidRPr="00D7769E">
        <w:rPr>
          <w:color w:val="000000"/>
          <w:sz w:val="28"/>
          <w:szCs w:val="28"/>
        </w:rPr>
        <w:lastRenderedPageBreak/>
        <w:t xml:space="preserve">повнолітньої особи або одного з батьків учня (для неповнолітніх осіб) зі складанням індивідуального навчального плану. У заяві </w:t>
      </w:r>
      <w:proofErr w:type="gramStart"/>
      <w:r w:rsidRPr="00D7769E">
        <w:rPr>
          <w:color w:val="000000"/>
          <w:sz w:val="28"/>
          <w:szCs w:val="28"/>
        </w:rPr>
        <w:t>п</w:t>
      </w:r>
      <w:proofErr w:type="gramEnd"/>
      <w:r w:rsidRPr="00D7769E">
        <w:rPr>
          <w:color w:val="000000"/>
          <w:sz w:val="28"/>
          <w:szCs w:val="28"/>
        </w:rPr>
        <w:t>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відеоконференнзв'язку).</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proofErr w:type="gramStart"/>
      <w:r w:rsidRPr="00D7769E">
        <w:rPr>
          <w:color w:val="000000"/>
          <w:sz w:val="28"/>
          <w:szCs w:val="28"/>
        </w:rPr>
        <w:t>П</w:t>
      </w:r>
      <w:proofErr w:type="gramEnd"/>
      <w:r w:rsidRPr="00D7769E">
        <w:rPr>
          <w:color w:val="000000"/>
          <w:sz w:val="28"/>
          <w:szCs w:val="28"/>
        </w:rPr>
        <w:t xml:space="preserve">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w:t>
      </w:r>
      <w:proofErr w:type="gramStart"/>
      <w:r w:rsidRPr="00D7769E">
        <w:rPr>
          <w:color w:val="000000"/>
          <w:sz w:val="28"/>
          <w:szCs w:val="28"/>
        </w:rPr>
        <w:t>п</w:t>
      </w:r>
      <w:proofErr w:type="gramEnd"/>
      <w:r w:rsidRPr="00D7769E">
        <w:rPr>
          <w:color w:val="000000"/>
          <w:sz w:val="28"/>
          <w:szCs w:val="28"/>
        </w:rPr>
        <w:t xml:space="preserve">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w:t>
      </w:r>
      <w:proofErr w:type="gramStart"/>
      <w:r w:rsidRPr="00D7769E">
        <w:rPr>
          <w:color w:val="000000"/>
          <w:sz w:val="28"/>
          <w:szCs w:val="28"/>
        </w:rPr>
        <w:t>р</w:t>
      </w:r>
      <w:proofErr w:type="gramEnd"/>
      <w:r w:rsidRPr="00D7769E">
        <w:rPr>
          <w:color w:val="000000"/>
          <w:sz w:val="28"/>
          <w:szCs w:val="28"/>
        </w:rPr>
        <w:t>івних умов для здобуття освіти.</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4. Технології дистанційного навчання </w:t>
      </w:r>
      <w:proofErr w:type="gramStart"/>
      <w:r w:rsidRPr="00D7769E">
        <w:rPr>
          <w:color w:val="000000"/>
          <w:sz w:val="28"/>
          <w:szCs w:val="28"/>
        </w:rPr>
        <w:t>п</w:t>
      </w:r>
      <w:proofErr w:type="gramEnd"/>
      <w:r w:rsidRPr="00D7769E">
        <w:rPr>
          <w:color w:val="000000"/>
          <w:sz w:val="28"/>
          <w:szCs w:val="28"/>
        </w:rPr>
        <w:t>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proofErr w:type="gramStart"/>
      <w:r w:rsidRPr="00D7769E">
        <w:rPr>
          <w:color w:val="000000"/>
          <w:sz w:val="28"/>
          <w:szCs w:val="28"/>
        </w:rPr>
        <w:t>П</w:t>
      </w:r>
      <w:proofErr w:type="gramEnd"/>
      <w:r w:rsidRPr="00D7769E">
        <w:rPr>
          <w:color w:val="000000"/>
          <w:sz w:val="28"/>
          <w:szCs w:val="28"/>
        </w:rPr>
        <w:t xml:space="preserve">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w:t>
      </w:r>
      <w:proofErr w:type="gramStart"/>
      <w:r w:rsidRPr="00D7769E">
        <w:rPr>
          <w:color w:val="000000"/>
          <w:sz w:val="28"/>
          <w:szCs w:val="28"/>
        </w:rPr>
        <w:t>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І цього Положення.</w:t>
      </w:r>
      <w:proofErr w:type="gramEnd"/>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У разі наявності в учня медичних протипоказань до занять із комп'ютерною технікою для організації освітнього процесу </w:t>
      </w:r>
      <w:proofErr w:type="gramStart"/>
      <w:r w:rsidRPr="00D7769E">
        <w:rPr>
          <w:color w:val="000000"/>
          <w:sz w:val="28"/>
          <w:szCs w:val="28"/>
        </w:rPr>
        <w:t>п</w:t>
      </w:r>
      <w:proofErr w:type="gramEnd"/>
      <w:r w:rsidRPr="00D7769E">
        <w:rPr>
          <w:color w:val="000000"/>
          <w:sz w:val="28"/>
          <w:szCs w:val="28"/>
        </w:rPr>
        <w:t>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Якщо </w:t>
      </w:r>
      <w:proofErr w:type="gramStart"/>
      <w:r w:rsidRPr="00D7769E">
        <w:rPr>
          <w:color w:val="000000"/>
          <w:sz w:val="28"/>
          <w:szCs w:val="28"/>
        </w:rPr>
        <w:t>п</w:t>
      </w:r>
      <w:proofErr w:type="gramEnd"/>
      <w:r w:rsidRPr="00D7769E">
        <w:rPr>
          <w:color w:val="000000"/>
          <w:sz w:val="28"/>
          <w:szCs w:val="28"/>
        </w:rPr>
        <w:t xml:space="preserve">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w:t>
      </w:r>
      <w:proofErr w:type="gramStart"/>
      <w:r w:rsidRPr="00D7769E">
        <w:rPr>
          <w:color w:val="000000"/>
          <w:sz w:val="28"/>
          <w:szCs w:val="28"/>
        </w:rPr>
        <w:t>навчального року).</w:t>
      </w:r>
      <w:proofErr w:type="gramEnd"/>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r w:rsidRPr="00D7769E">
        <w:rPr>
          <w:color w:val="000000"/>
          <w:sz w:val="28"/>
          <w:szCs w:val="28"/>
        </w:rPr>
        <w:t xml:space="preserve">5. Додаткові </w:t>
      </w:r>
      <w:proofErr w:type="gramStart"/>
      <w:r w:rsidRPr="00D7769E">
        <w:rPr>
          <w:color w:val="000000"/>
          <w:sz w:val="28"/>
          <w:szCs w:val="28"/>
        </w:rPr>
        <w:t>психолого-педагог</w:t>
      </w:r>
      <w:proofErr w:type="gramEnd"/>
      <w:r w:rsidRPr="00D7769E">
        <w:rPr>
          <w:color w:val="000000"/>
          <w:sz w:val="28"/>
          <w:szCs w:val="28"/>
        </w:rPr>
        <w:t>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D7769E" w:rsidRDefault="00D7769E" w:rsidP="00D7769E">
      <w:pPr>
        <w:pStyle w:val="a3"/>
        <w:shd w:val="clear" w:color="auto" w:fill="FFFFFF"/>
        <w:spacing w:before="0" w:beforeAutospacing="0" w:after="210" w:afterAutospacing="0" w:line="270" w:lineRule="atLeast"/>
        <w:jc w:val="both"/>
        <w:rPr>
          <w:color w:val="000000"/>
          <w:sz w:val="28"/>
          <w:szCs w:val="28"/>
          <w:lang w:val="uk-UA"/>
        </w:rPr>
      </w:pPr>
      <w:r w:rsidRPr="00D7769E">
        <w:rPr>
          <w:color w:val="000000"/>
          <w:sz w:val="28"/>
          <w:szCs w:val="28"/>
        </w:rPr>
        <w:t>Проведення (надання) таких занять (послуг) здійснюється за погодженням з батьками (одним із них) згідно з індиві</w:t>
      </w:r>
      <w:proofErr w:type="gramStart"/>
      <w:r w:rsidRPr="00D7769E">
        <w:rPr>
          <w:color w:val="000000"/>
          <w:sz w:val="28"/>
          <w:szCs w:val="28"/>
        </w:rPr>
        <w:t>дуальною</w:t>
      </w:r>
      <w:proofErr w:type="gramEnd"/>
      <w:r w:rsidRPr="00D7769E">
        <w:rPr>
          <w:color w:val="000000"/>
          <w:sz w:val="28"/>
          <w:szCs w:val="28"/>
        </w:rPr>
        <w:t xml:space="preserve"> програмою розвитку з </w:t>
      </w:r>
      <w:r w:rsidRPr="00D7769E">
        <w:rPr>
          <w:color w:val="000000"/>
          <w:sz w:val="28"/>
          <w:szCs w:val="28"/>
        </w:rPr>
        <w:lastRenderedPageBreak/>
        <w:t>урахуванням індивідуальних потреб і можливостей особи з особливими освітніми потребами.</w:t>
      </w:r>
    </w:p>
    <w:p w:rsidR="00D7769E" w:rsidRPr="00D7769E" w:rsidRDefault="00D7769E" w:rsidP="00D7769E">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 xml:space="preserve">Графік проведення (надання) додаткових </w:t>
      </w:r>
      <w:proofErr w:type="gramStart"/>
      <w:r w:rsidRPr="00D7769E">
        <w:rPr>
          <w:rFonts w:ascii="Times New Roman" w:eastAsia="Times New Roman" w:hAnsi="Times New Roman" w:cs="Times New Roman"/>
          <w:color w:val="000000"/>
          <w:sz w:val="28"/>
          <w:szCs w:val="28"/>
          <w:lang w:eastAsia="ru-RU"/>
        </w:rPr>
        <w:t>психолого-педагог</w:t>
      </w:r>
      <w:proofErr w:type="gramEnd"/>
      <w:r w:rsidRPr="00D7769E">
        <w:rPr>
          <w:rFonts w:ascii="Times New Roman" w:eastAsia="Times New Roman" w:hAnsi="Times New Roman" w:cs="Times New Roman"/>
          <w:color w:val="000000"/>
          <w:sz w:val="28"/>
          <w:szCs w:val="28"/>
          <w:lang w:eastAsia="ru-RU"/>
        </w:rPr>
        <w:t>ічних і корекційно-розвиткових занять (послуг) із використанням технологій дистанційного навчання затверджується керівником закладу освіти.</w:t>
      </w:r>
    </w:p>
    <w:p w:rsidR="00D7769E" w:rsidRPr="00D7769E" w:rsidRDefault="00D7769E" w:rsidP="00D7769E">
      <w:pPr>
        <w:shd w:val="clear" w:color="auto" w:fill="FFFFFF"/>
        <w:spacing w:after="0" w:line="270" w:lineRule="atLeast"/>
        <w:jc w:val="center"/>
        <w:rPr>
          <w:rFonts w:ascii="Times New Roman" w:eastAsia="Times New Roman" w:hAnsi="Times New Roman" w:cs="Times New Roman"/>
          <w:color w:val="000000"/>
          <w:sz w:val="28"/>
          <w:szCs w:val="28"/>
          <w:lang w:eastAsia="ru-RU"/>
        </w:rPr>
      </w:pPr>
      <w:r w:rsidRPr="008921A5">
        <w:rPr>
          <w:rFonts w:ascii="Times New Roman" w:eastAsia="Times New Roman" w:hAnsi="Times New Roman" w:cs="Times New Roman"/>
          <w:b/>
          <w:bCs/>
          <w:color w:val="000000"/>
          <w:sz w:val="28"/>
          <w:szCs w:val="28"/>
          <w:lang w:eastAsia="ru-RU"/>
        </w:rPr>
        <w:t>IV. Забезпечення дистанційного навчання</w:t>
      </w:r>
    </w:p>
    <w:p w:rsidR="00D7769E" w:rsidRPr="00D7769E" w:rsidRDefault="00D7769E" w:rsidP="00D7769E">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1. Навчально-методичне забезпечення дистанційного навчання включа</w:t>
      </w:r>
      <w:proofErr w:type="gramStart"/>
      <w:r w:rsidRPr="00D7769E">
        <w:rPr>
          <w:rFonts w:ascii="Times New Roman" w:eastAsia="Times New Roman" w:hAnsi="Times New Roman" w:cs="Times New Roman"/>
          <w:color w:val="000000"/>
          <w:sz w:val="28"/>
          <w:szCs w:val="28"/>
          <w:lang w:eastAsia="ru-RU"/>
        </w:rPr>
        <w:t>є:</w:t>
      </w:r>
      <w:proofErr w:type="gramEnd"/>
    </w:p>
    <w:p w:rsidR="00D7769E" w:rsidRPr="00D7769E" w:rsidRDefault="00D7769E" w:rsidP="00D7769E">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рекомендації щодо організації дистанційного навчання в закладахосвіти;</w:t>
      </w:r>
    </w:p>
    <w:p w:rsidR="00D7769E" w:rsidRPr="00D7769E" w:rsidRDefault="00D7769E" w:rsidP="00D7769E">
      <w:pPr>
        <w:numPr>
          <w:ilvl w:val="0"/>
          <w:numId w:val="3"/>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змістовне, дидактичне та методичне наповнення електронних освітніх ресурсів з навчальних предметів (інтегрованих курсів).</w:t>
      </w:r>
    </w:p>
    <w:p w:rsidR="00D7769E" w:rsidRPr="00D7769E" w:rsidRDefault="00D7769E" w:rsidP="00D7769E">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2. Системотехнічне забезпечення дистанційного навчання в закладі освіти забезпечує засновник закладу освіти.</w:t>
      </w:r>
    </w:p>
    <w:p w:rsidR="00D7769E" w:rsidRPr="00D7769E" w:rsidRDefault="00D7769E" w:rsidP="00D7769E">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Системотехнічне забезпечення дистанційного навчання в закладі освіти включа</w:t>
      </w:r>
      <w:proofErr w:type="gramStart"/>
      <w:r w:rsidRPr="00D7769E">
        <w:rPr>
          <w:rFonts w:ascii="Times New Roman" w:eastAsia="Times New Roman" w:hAnsi="Times New Roman" w:cs="Times New Roman"/>
          <w:color w:val="000000"/>
          <w:sz w:val="28"/>
          <w:szCs w:val="28"/>
          <w:lang w:eastAsia="ru-RU"/>
        </w:rPr>
        <w:t>є:</w:t>
      </w:r>
      <w:proofErr w:type="gramEnd"/>
    </w:p>
    <w:p w:rsidR="00D7769E" w:rsidRPr="00D7769E" w:rsidRDefault="00D7769E" w:rsidP="00D7769E">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proofErr w:type="gramStart"/>
      <w:r w:rsidRPr="00D7769E">
        <w:rPr>
          <w:rFonts w:ascii="Times New Roman" w:eastAsia="Times New Roman" w:hAnsi="Times New Roman" w:cs="Times New Roman"/>
          <w:color w:val="000000"/>
          <w:sz w:val="28"/>
          <w:szCs w:val="28"/>
          <w:lang w:eastAsia="ru-RU"/>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roofErr w:type="gramEnd"/>
    </w:p>
    <w:p w:rsidR="00D7769E" w:rsidRPr="00D7769E" w:rsidRDefault="00D7769E" w:rsidP="00D7769E">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 xml:space="preserve">інформаційно-комунікаційне забезпечення із </w:t>
      </w:r>
      <w:proofErr w:type="gramStart"/>
      <w:r w:rsidRPr="00D7769E">
        <w:rPr>
          <w:rFonts w:ascii="Times New Roman" w:eastAsia="Times New Roman" w:hAnsi="Times New Roman" w:cs="Times New Roman"/>
          <w:color w:val="000000"/>
          <w:sz w:val="28"/>
          <w:szCs w:val="28"/>
          <w:lang w:eastAsia="ru-RU"/>
        </w:rPr>
        <w:t>пропускною</w:t>
      </w:r>
      <w:proofErr w:type="gramEnd"/>
      <w:r w:rsidRPr="00D7769E">
        <w:rPr>
          <w:rFonts w:ascii="Times New Roman" w:eastAsia="Times New Roman" w:hAnsi="Times New Roman" w:cs="Times New Roman"/>
          <w:color w:val="000000"/>
          <w:sz w:val="28"/>
          <w:szCs w:val="28"/>
          <w:lang w:eastAsia="ru-RU"/>
        </w:rPr>
        <w:t xml:space="preserve">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D7769E" w:rsidRPr="00D7769E" w:rsidRDefault="00D7769E" w:rsidP="00D7769E">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програмне забезпечення загального та спеціального призначення (</w:t>
      </w:r>
      <w:proofErr w:type="gramStart"/>
      <w:r w:rsidRPr="00D7769E">
        <w:rPr>
          <w:rFonts w:ascii="Times New Roman" w:eastAsia="Times New Roman" w:hAnsi="Times New Roman" w:cs="Times New Roman"/>
          <w:color w:val="000000"/>
          <w:sz w:val="28"/>
          <w:szCs w:val="28"/>
          <w:lang w:eastAsia="ru-RU"/>
        </w:rPr>
        <w:t>у</w:t>
      </w:r>
      <w:proofErr w:type="gramEnd"/>
      <w:r w:rsidRPr="00D7769E">
        <w:rPr>
          <w:rFonts w:ascii="Times New Roman" w:eastAsia="Times New Roman" w:hAnsi="Times New Roman" w:cs="Times New Roman"/>
          <w:color w:val="000000"/>
          <w:sz w:val="28"/>
          <w:szCs w:val="28"/>
          <w:lang w:eastAsia="ru-RU"/>
        </w:rPr>
        <w:t xml:space="preserve"> тому числі для осіб з особливими потребами), яке має бути ліцензійним або побудованим на програмних продуктах з відкритими кодами;</w:t>
      </w:r>
    </w:p>
    <w:p w:rsidR="00D7769E" w:rsidRPr="008921A5" w:rsidRDefault="00D7769E" w:rsidP="00D7769E">
      <w:pPr>
        <w:numPr>
          <w:ilvl w:val="0"/>
          <w:numId w:val="4"/>
        </w:numPr>
        <w:shd w:val="clear" w:color="auto" w:fill="FFFFFF"/>
        <w:spacing w:before="30" w:after="150" w:line="270" w:lineRule="atLeast"/>
        <w:ind w:left="0"/>
        <w:jc w:val="both"/>
        <w:rPr>
          <w:rFonts w:ascii="Times New Roman" w:eastAsia="Times New Roman" w:hAnsi="Times New Roman" w:cs="Times New Roman"/>
          <w:color w:val="000000"/>
          <w:sz w:val="28"/>
          <w:szCs w:val="28"/>
          <w:lang w:eastAsia="ru-RU"/>
        </w:rPr>
      </w:pPr>
      <w:r w:rsidRPr="00D7769E">
        <w:rPr>
          <w:rFonts w:ascii="Times New Roman" w:eastAsia="Times New Roman" w:hAnsi="Times New Roman" w:cs="Times New Roman"/>
          <w:color w:val="000000"/>
          <w:sz w:val="28"/>
          <w:szCs w:val="28"/>
          <w:lang w:eastAsia="ru-RU"/>
        </w:rPr>
        <w:t xml:space="preserve">технічна/сервісна </w:t>
      </w:r>
      <w:proofErr w:type="gramStart"/>
      <w:r w:rsidRPr="00D7769E">
        <w:rPr>
          <w:rFonts w:ascii="Times New Roman" w:eastAsia="Times New Roman" w:hAnsi="Times New Roman" w:cs="Times New Roman"/>
          <w:color w:val="000000"/>
          <w:sz w:val="28"/>
          <w:szCs w:val="28"/>
          <w:lang w:eastAsia="ru-RU"/>
        </w:rPr>
        <w:t>п</w:t>
      </w:r>
      <w:proofErr w:type="gramEnd"/>
      <w:r w:rsidRPr="00D7769E">
        <w:rPr>
          <w:rFonts w:ascii="Times New Roman" w:eastAsia="Times New Roman" w:hAnsi="Times New Roman" w:cs="Times New Roman"/>
          <w:color w:val="000000"/>
          <w:sz w:val="28"/>
          <w:szCs w:val="28"/>
          <w:lang w:eastAsia="ru-RU"/>
        </w:rPr>
        <w:t>ідтримка для забезпечення безперервної роботи платформи дистанційного навчання, що надається фахівцями у сфері цифрових технологій;</w:t>
      </w:r>
    </w:p>
    <w:p w:rsidR="008921A5" w:rsidRDefault="008921A5" w:rsidP="008921A5">
      <w:pPr>
        <w:numPr>
          <w:ilvl w:val="0"/>
          <w:numId w:val="4"/>
        </w:numPr>
        <w:shd w:val="clear" w:color="auto" w:fill="FFFFFF"/>
        <w:spacing w:before="30" w:after="150" w:line="270" w:lineRule="atLeast"/>
        <w:jc w:val="both"/>
        <w:rPr>
          <w:rFonts w:ascii="Times New Roman" w:eastAsia="Times New Roman" w:hAnsi="Times New Roman" w:cs="Times New Roman"/>
          <w:color w:val="000000"/>
          <w:sz w:val="28"/>
          <w:szCs w:val="28"/>
          <w:lang w:val="uk-UA" w:eastAsia="ru-RU"/>
        </w:rPr>
      </w:pPr>
      <w:r w:rsidRPr="008921A5">
        <w:rPr>
          <w:rFonts w:ascii="Times New Roman" w:eastAsia="Times New Roman" w:hAnsi="Times New Roman" w:cs="Times New Roman"/>
          <w:color w:val="000000"/>
          <w:sz w:val="28"/>
          <w:szCs w:val="28"/>
          <w:lang w:eastAsia="ru-RU"/>
        </w:rPr>
        <w:t>електронні освітні ресурси з навчальних предметів (інтегрованих курсів), що необхідні.</w:t>
      </w:r>
    </w:p>
    <w:p w:rsidR="008921A5" w:rsidRPr="008921A5" w:rsidRDefault="008921A5" w:rsidP="008921A5">
      <w:pPr>
        <w:pStyle w:val="a3"/>
        <w:shd w:val="clear" w:color="auto" w:fill="FFFFFF"/>
        <w:spacing w:before="0" w:beforeAutospacing="0" w:after="0" w:afterAutospacing="0" w:line="270" w:lineRule="atLeast"/>
        <w:jc w:val="both"/>
        <w:rPr>
          <w:color w:val="000000"/>
          <w:sz w:val="28"/>
          <w:szCs w:val="28"/>
        </w:rPr>
      </w:pPr>
      <w:proofErr w:type="gramStart"/>
      <w:r w:rsidRPr="008921A5">
        <w:rPr>
          <w:color w:val="000000"/>
          <w:sz w:val="28"/>
          <w:szCs w:val="28"/>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w:t>
      </w:r>
      <w:r w:rsidRPr="008921A5">
        <w:rPr>
          <w:rStyle w:val="apple-converted-space"/>
          <w:color w:val="000000"/>
          <w:sz w:val="28"/>
          <w:szCs w:val="28"/>
        </w:rPr>
        <w:t> </w:t>
      </w:r>
      <w:hyperlink r:id="rId9" w:history="1">
        <w:r w:rsidRPr="008921A5">
          <w:rPr>
            <w:rStyle w:val="a5"/>
            <w:color w:val="8C8282"/>
            <w:sz w:val="28"/>
            <w:szCs w:val="28"/>
            <w:u w:val="none"/>
            <w:bdr w:val="none" w:sz="0" w:space="0" w:color="auto" w:frame="1"/>
          </w:rPr>
          <w:t>№ 1060</w:t>
        </w:r>
      </w:hyperlink>
      <w:r w:rsidRPr="008921A5">
        <w:rPr>
          <w:rStyle w:val="apple-converted-space"/>
          <w:color w:val="000000"/>
          <w:sz w:val="28"/>
          <w:szCs w:val="28"/>
        </w:rPr>
        <w:t> </w:t>
      </w:r>
      <w:r w:rsidRPr="008921A5">
        <w:rPr>
          <w:color w:val="000000"/>
          <w:sz w:val="28"/>
          <w:szCs w:val="28"/>
        </w:rPr>
        <w:t>(зі змінами), зареєстрованого в Міністерстві юстиції України юстиц</w:t>
      </w:r>
      <w:proofErr w:type="gramEnd"/>
      <w:r w:rsidRPr="008921A5">
        <w:rPr>
          <w:color w:val="000000"/>
          <w:sz w:val="28"/>
          <w:szCs w:val="28"/>
        </w:rPr>
        <w:t>ії України 5 жовтня 2012 р. за № 1695/22007.</w:t>
      </w: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r w:rsidRPr="008921A5">
        <w:rPr>
          <w:color w:val="000000"/>
          <w:sz w:val="28"/>
          <w:szCs w:val="28"/>
        </w:rPr>
        <w:lastRenderedPageBreak/>
        <w:t xml:space="preserve">3. Для забезпечення дистанційного навчання учнів </w:t>
      </w:r>
      <w:proofErr w:type="gramStart"/>
      <w:r w:rsidRPr="008921A5">
        <w:rPr>
          <w:color w:val="000000"/>
          <w:sz w:val="28"/>
          <w:szCs w:val="28"/>
        </w:rPr>
        <w:t>в</w:t>
      </w:r>
      <w:proofErr w:type="gramEnd"/>
      <w:r w:rsidRPr="008921A5">
        <w:rPr>
          <w:color w:val="000000"/>
          <w:sz w:val="28"/>
          <w:szCs w:val="28"/>
        </w:rPr>
        <w:t xml:space="preserve">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r w:rsidRPr="008921A5">
        <w:rPr>
          <w:color w:val="000000"/>
          <w:sz w:val="28"/>
          <w:szCs w:val="28"/>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r w:rsidRPr="008921A5">
        <w:rPr>
          <w:color w:val="000000"/>
          <w:sz w:val="28"/>
          <w:szCs w:val="28"/>
        </w:rPr>
        <w:t xml:space="preserve">5. Педагогічні працівники, які організовують дистанційне навчання, мають </w:t>
      </w:r>
      <w:proofErr w:type="gramStart"/>
      <w:r w:rsidRPr="008921A5">
        <w:rPr>
          <w:color w:val="000000"/>
          <w:sz w:val="28"/>
          <w:szCs w:val="28"/>
        </w:rPr>
        <w:t>п</w:t>
      </w:r>
      <w:proofErr w:type="gramEnd"/>
      <w:r w:rsidRPr="008921A5">
        <w:rPr>
          <w:color w:val="000000"/>
          <w:sz w:val="28"/>
          <w:szCs w:val="28"/>
        </w:rPr>
        <w:t>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rsidR="008921A5" w:rsidRDefault="008921A5" w:rsidP="008921A5">
      <w:pPr>
        <w:pStyle w:val="a3"/>
        <w:shd w:val="clear" w:color="auto" w:fill="FFFFFF"/>
        <w:spacing w:before="0" w:beforeAutospacing="0" w:after="210" w:afterAutospacing="0" w:line="270" w:lineRule="atLeast"/>
        <w:jc w:val="both"/>
        <w:rPr>
          <w:color w:val="000000"/>
          <w:sz w:val="28"/>
          <w:szCs w:val="28"/>
          <w:lang w:val="uk-UA"/>
        </w:rPr>
      </w:pPr>
      <w:r w:rsidRPr="008921A5">
        <w:rPr>
          <w:color w:val="000000"/>
          <w:sz w:val="28"/>
          <w:szCs w:val="28"/>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8921A5" w:rsidRDefault="008921A5" w:rsidP="008921A5">
      <w:pPr>
        <w:pStyle w:val="a3"/>
        <w:shd w:val="clear" w:color="auto" w:fill="FFFFFF"/>
        <w:spacing w:before="0" w:beforeAutospacing="0" w:after="210" w:afterAutospacing="0" w:line="270" w:lineRule="atLeast"/>
        <w:jc w:val="both"/>
        <w:rPr>
          <w:color w:val="000000"/>
          <w:sz w:val="28"/>
          <w:szCs w:val="28"/>
          <w:lang w:val="uk-UA"/>
        </w:rPr>
      </w:pP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lang w:val="uk-UA"/>
        </w:rPr>
      </w:pPr>
    </w:p>
    <w:p w:rsidR="008921A5" w:rsidRPr="008921A5" w:rsidRDefault="008921A5" w:rsidP="008921A5">
      <w:pPr>
        <w:pStyle w:val="a3"/>
        <w:shd w:val="clear" w:color="auto" w:fill="FFFFFF"/>
        <w:spacing w:before="0" w:beforeAutospacing="0" w:after="0" w:afterAutospacing="0" w:line="270" w:lineRule="atLeast"/>
        <w:rPr>
          <w:color w:val="000000"/>
          <w:sz w:val="28"/>
          <w:szCs w:val="28"/>
        </w:rPr>
      </w:pPr>
      <w:r>
        <w:rPr>
          <w:color w:val="000000"/>
          <w:sz w:val="28"/>
          <w:szCs w:val="28"/>
        </w:rPr>
        <w:t>Генеральний</w:t>
      </w:r>
      <w:r>
        <w:rPr>
          <w:color w:val="000000"/>
          <w:sz w:val="28"/>
          <w:szCs w:val="28"/>
          <w:lang w:val="uk-UA"/>
        </w:rPr>
        <w:t xml:space="preserve"> </w:t>
      </w:r>
      <w:r w:rsidRPr="008921A5">
        <w:rPr>
          <w:color w:val="000000"/>
          <w:sz w:val="28"/>
          <w:szCs w:val="28"/>
        </w:rPr>
        <w:t>директор</w:t>
      </w:r>
      <w:r w:rsidRPr="008921A5">
        <w:rPr>
          <w:color w:val="000000"/>
          <w:sz w:val="28"/>
          <w:szCs w:val="28"/>
        </w:rPr>
        <w:br/>
        <w:t>директорату шкільної освіти                          Андрій Осмоловський</w:t>
      </w:r>
    </w:p>
    <w:p w:rsidR="008921A5" w:rsidRPr="008921A5" w:rsidRDefault="008921A5" w:rsidP="008921A5">
      <w:pPr>
        <w:shd w:val="clear" w:color="auto" w:fill="FFFFFF"/>
        <w:spacing w:before="30" w:after="150" w:line="270" w:lineRule="atLeast"/>
        <w:jc w:val="center"/>
        <w:rPr>
          <w:rFonts w:ascii="Times New Roman" w:eastAsia="Times New Roman" w:hAnsi="Times New Roman" w:cs="Times New Roman"/>
          <w:color w:val="000000"/>
          <w:sz w:val="28"/>
          <w:szCs w:val="28"/>
          <w:lang w:val="uk-UA" w:eastAsia="ru-RU"/>
        </w:rPr>
      </w:pPr>
    </w:p>
    <w:p w:rsidR="008921A5" w:rsidRPr="00D7769E" w:rsidRDefault="008921A5" w:rsidP="008921A5">
      <w:pPr>
        <w:shd w:val="clear" w:color="auto" w:fill="FFFFFF"/>
        <w:spacing w:before="30" w:after="150" w:line="270" w:lineRule="atLeast"/>
        <w:jc w:val="both"/>
        <w:rPr>
          <w:rFonts w:ascii="Times New Roman" w:eastAsia="Times New Roman" w:hAnsi="Times New Roman" w:cs="Times New Roman"/>
          <w:color w:val="000000"/>
          <w:sz w:val="28"/>
          <w:szCs w:val="28"/>
          <w:lang w:eastAsia="ru-RU"/>
        </w:rPr>
      </w:pP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lang w:val="uk-UA"/>
        </w:rPr>
      </w:pP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lang w:val="uk-UA"/>
        </w:rPr>
      </w:pPr>
    </w:p>
    <w:p w:rsidR="00D7769E" w:rsidRDefault="00D7769E" w:rsidP="00D7769E">
      <w:pPr>
        <w:pStyle w:val="a3"/>
        <w:shd w:val="clear" w:color="auto" w:fill="FFFFFF"/>
        <w:spacing w:before="0" w:beforeAutospacing="0" w:after="210" w:afterAutospacing="0" w:line="270" w:lineRule="atLeast"/>
        <w:jc w:val="both"/>
        <w:rPr>
          <w:rFonts w:ascii="Arial" w:hAnsi="Arial" w:cs="Arial"/>
          <w:color w:val="000000"/>
          <w:sz w:val="21"/>
          <w:szCs w:val="21"/>
        </w:rPr>
      </w:pPr>
    </w:p>
    <w:p w:rsidR="008921A5" w:rsidRPr="008921A5" w:rsidRDefault="008921A5" w:rsidP="008921A5">
      <w:pPr>
        <w:pStyle w:val="a3"/>
        <w:shd w:val="clear" w:color="auto" w:fill="FFFFFF"/>
        <w:spacing w:before="0" w:beforeAutospacing="0" w:after="210" w:afterAutospacing="0" w:line="270" w:lineRule="atLeast"/>
        <w:jc w:val="center"/>
        <w:rPr>
          <w:color w:val="000000"/>
          <w:sz w:val="28"/>
          <w:szCs w:val="28"/>
        </w:rPr>
      </w:pPr>
      <w:r w:rsidRPr="008921A5">
        <w:rPr>
          <w:color w:val="000000"/>
          <w:sz w:val="28"/>
          <w:szCs w:val="28"/>
        </w:rPr>
        <w:t>МІНІСТЕРСТВО ЮСТИЦІЇ УКРАЇНИ</w:t>
      </w:r>
    </w:p>
    <w:p w:rsidR="008921A5" w:rsidRDefault="008921A5" w:rsidP="008921A5">
      <w:pPr>
        <w:pStyle w:val="a3"/>
        <w:shd w:val="clear" w:color="auto" w:fill="FFFFFF"/>
        <w:spacing w:before="0" w:beforeAutospacing="0" w:after="210" w:afterAutospacing="0" w:line="270" w:lineRule="atLeast"/>
        <w:jc w:val="right"/>
        <w:rPr>
          <w:color w:val="000000"/>
          <w:sz w:val="28"/>
          <w:szCs w:val="28"/>
          <w:lang w:val="uk-UA"/>
        </w:rPr>
      </w:pPr>
      <w:r w:rsidRPr="008921A5">
        <w:rPr>
          <w:color w:val="000000"/>
          <w:sz w:val="28"/>
          <w:szCs w:val="28"/>
        </w:rPr>
        <w:t>Міністерство освіти і науки України</w:t>
      </w:r>
    </w:p>
    <w:p w:rsidR="008921A5" w:rsidRDefault="008921A5" w:rsidP="008921A5">
      <w:pPr>
        <w:pStyle w:val="a3"/>
        <w:shd w:val="clear" w:color="auto" w:fill="FFFFFF"/>
        <w:spacing w:before="0" w:beforeAutospacing="0" w:after="210" w:afterAutospacing="0" w:line="270" w:lineRule="atLeast"/>
        <w:jc w:val="right"/>
        <w:rPr>
          <w:color w:val="000000"/>
          <w:sz w:val="28"/>
          <w:szCs w:val="28"/>
          <w:lang w:val="uk-UA"/>
        </w:rPr>
      </w:pPr>
    </w:p>
    <w:p w:rsidR="008921A5" w:rsidRPr="008921A5" w:rsidRDefault="008921A5" w:rsidP="008921A5">
      <w:pPr>
        <w:pStyle w:val="a3"/>
        <w:shd w:val="clear" w:color="auto" w:fill="FFFFFF"/>
        <w:spacing w:before="0" w:beforeAutospacing="0" w:after="0" w:afterAutospacing="0"/>
        <w:rPr>
          <w:b/>
          <w:color w:val="000000"/>
          <w:sz w:val="28"/>
          <w:szCs w:val="28"/>
          <w:lang w:val="uk-UA"/>
        </w:rPr>
      </w:pPr>
      <w:r w:rsidRPr="008921A5">
        <w:rPr>
          <w:b/>
          <w:color w:val="000000"/>
          <w:sz w:val="28"/>
          <w:szCs w:val="28"/>
          <w:lang w:val="uk-UA"/>
        </w:rPr>
        <w:t>Щодо повернення нормативно- правового</w:t>
      </w:r>
    </w:p>
    <w:p w:rsidR="008921A5" w:rsidRDefault="008921A5" w:rsidP="008921A5">
      <w:pPr>
        <w:pStyle w:val="a3"/>
        <w:shd w:val="clear" w:color="auto" w:fill="FFFFFF"/>
        <w:spacing w:before="0" w:beforeAutospacing="0" w:after="0" w:afterAutospacing="0"/>
        <w:rPr>
          <w:b/>
          <w:color w:val="000000"/>
          <w:sz w:val="28"/>
          <w:szCs w:val="28"/>
          <w:lang w:val="uk-UA"/>
        </w:rPr>
      </w:pPr>
      <w:r w:rsidRPr="008921A5">
        <w:rPr>
          <w:b/>
          <w:color w:val="000000"/>
          <w:sz w:val="28"/>
          <w:szCs w:val="28"/>
          <w:lang w:val="uk-UA"/>
        </w:rPr>
        <w:t>акта після державної реєстрації</w:t>
      </w:r>
    </w:p>
    <w:p w:rsidR="008921A5" w:rsidRPr="008921A5" w:rsidRDefault="008921A5" w:rsidP="008921A5">
      <w:pPr>
        <w:pStyle w:val="a3"/>
        <w:shd w:val="clear" w:color="auto" w:fill="FFFFFF"/>
        <w:spacing w:before="0" w:beforeAutospacing="0" w:after="0" w:afterAutospacing="0"/>
        <w:rPr>
          <w:b/>
          <w:color w:val="000000"/>
          <w:sz w:val="28"/>
          <w:szCs w:val="28"/>
          <w:lang w:val="uk-UA"/>
        </w:rPr>
      </w:pP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proofErr w:type="gramStart"/>
      <w:r w:rsidRPr="008921A5">
        <w:rPr>
          <w:color w:val="000000"/>
          <w:sz w:val="28"/>
          <w:szCs w:val="28"/>
        </w:rPr>
        <w:t xml:space="preserve">Згідно з наказом Міністерства юстиції України від 28 вересня 2020 року № 3357/5 «Про державну реєстрацію нормативно-правового акта» Міністерство юстиції України повертає наказ Міністерства освіти і науки України від 08 вересня 2020 року № 1115 «Деякі питання організації дистанційного навчання», </w:t>
      </w:r>
      <w:r w:rsidRPr="008921A5">
        <w:rPr>
          <w:color w:val="000000"/>
          <w:sz w:val="28"/>
          <w:szCs w:val="28"/>
        </w:rPr>
        <w:lastRenderedPageBreak/>
        <w:t>зареєстрований в Мін</w:t>
      </w:r>
      <w:proofErr w:type="gramEnd"/>
      <w:r w:rsidRPr="008921A5">
        <w:rPr>
          <w:color w:val="000000"/>
          <w:sz w:val="28"/>
          <w:szCs w:val="28"/>
        </w:rPr>
        <w:t>істерстві юстиції України 28 вересня 2020 року за № 941/35224, а також документи, які були подані разом з ним на державну реєстрацію до Міністерства юстиції України.</w:t>
      </w: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r w:rsidRPr="008921A5">
        <w:rPr>
          <w:color w:val="000000"/>
          <w:sz w:val="28"/>
          <w:szCs w:val="28"/>
        </w:rPr>
        <w:t>Додатки:</w:t>
      </w: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r w:rsidRPr="008921A5">
        <w:rPr>
          <w:color w:val="000000"/>
          <w:sz w:val="28"/>
          <w:szCs w:val="28"/>
        </w:rPr>
        <w:t>1. Зареєстрований нормативно-правовий акт на 13 арк.;</w:t>
      </w: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r w:rsidRPr="008921A5">
        <w:rPr>
          <w:color w:val="000000"/>
          <w:sz w:val="28"/>
          <w:szCs w:val="28"/>
        </w:rPr>
        <w:t>2. Пояснювальна записка на 5 арк.;</w:t>
      </w: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r w:rsidRPr="008921A5">
        <w:rPr>
          <w:color w:val="000000"/>
          <w:sz w:val="28"/>
          <w:szCs w:val="28"/>
        </w:rPr>
        <w:t>3. Порівняльна таблиця на 6 арк.;</w:t>
      </w: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r w:rsidRPr="008921A5">
        <w:rPr>
          <w:color w:val="000000"/>
          <w:sz w:val="28"/>
          <w:szCs w:val="28"/>
        </w:rPr>
        <w:t>4. Довідка щодо відповідності зобов'язанням України у сфері європейської інтеграції та праву Європейського Союзу (acquis ЄС) на 1 арк.;</w:t>
      </w: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r w:rsidRPr="008921A5">
        <w:rPr>
          <w:color w:val="000000"/>
          <w:sz w:val="28"/>
          <w:szCs w:val="28"/>
        </w:rPr>
        <w:t>5. Висновок про проведення гендерно-правової експертизи на 2 арк.;</w:t>
      </w:r>
    </w:p>
    <w:p w:rsidR="008921A5" w:rsidRPr="008921A5" w:rsidRDefault="008921A5" w:rsidP="008921A5">
      <w:pPr>
        <w:pStyle w:val="a3"/>
        <w:shd w:val="clear" w:color="auto" w:fill="FFFFFF"/>
        <w:spacing w:before="0" w:beforeAutospacing="0" w:after="210" w:afterAutospacing="0" w:line="270" w:lineRule="atLeast"/>
        <w:jc w:val="both"/>
        <w:rPr>
          <w:color w:val="000000"/>
          <w:sz w:val="28"/>
          <w:szCs w:val="28"/>
        </w:rPr>
      </w:pPr>
      <w:r w:rsidRPr="008921A5">
        <w:rPr>
          <w:color w:val="000000"/>
          <w:sz w:val="28"/>
          <w:szCs w:val="28"/>
        </w:rPr>
        <w:t>6. Матеріали погодження на 12 арк.;</w:t>
      </w:r>
    </w:p>
    <w:p w:rsidR="008921A5" w:rsidRDefault="008921A5" w:rsidP="008921A5">
      <w:pPr>
        <w:pStyle w:val="a3"/>
        <w:shd w:val="clear" w:color="auto" w:fill="FFFFFF"/>
        <w:spacing w:before="0" w:beforeAutospacing="0" w:after="210" w:afterAutospacing="0" w:line="270" w:lineRule="atLeast"/>
        <w:jc w:val="both"/>
        <w:rPr>
          <w:color w:val="000000"/>
          <w:sz w:val="28"/>
          <w:szCs w:val="28"/>
          <w:lang w:val="uk-UA"/>
        </w:rPr>
      </w:pPr>
      <w:r w:rsidRPr="008921A5">
        <w:rPr>
          <w:color w:val="000000"/>
          <w:sz w:val="28"/>
          <w:szCs w:val="28"/>
        </w:rPr>
        <w:t>7. Висновок щодо відповідності положенням Конвенції про захист прав людини і основоположних свобод та практиці Європейського суду з прав людини на 1 арк.</w:t>
      </w:r>
    </w:p>
    <w:p w:rsidR="003346C6" w:rsidRDefault="003346C6" w:rsidP="008921A5">
      <w:pPr>
        <w:pStyle w:val="a3"/>
        <w:shd w:val="clear" w:color="auto" w:fill="FFFFFF"/>
        <w:spacing w:before="0" w:beforeAutospacing="0" w:after="210" w:afterAutospacing="0" w:line="270" w:lineRule="atLeast"/>
        <w:jc w:val="both"/>
        <w:rPr>
          <w:color w:val="000000"/>
          <w:sz w:val="28"/>
          <w:szCs w:val="28"/>
          <w:lang w:val="uk-UA"/>
        </w:rPr>
      </w:pPr>
    </w:p>
    <w:p w:rsidR="003346C6" w:rsidRDefault="003346C6" w:rsidP="003346C6">
      <w:pPr>
        <w:pStyle w:val="a3"/>
        <w:shd w:val="clear" w:color="auto" w:fill="FFFFFF"/>
        <w:spacing w:before="0" w:beforeAutospacing="0" w:after="210" w:afterAutospacing="0" w:line="270" w:lineRule="atLeast"/>
        <w:ind w:left="-426" w:firstLine="426"/>
        <w:jc w:val="both"/>
        <w:rPr>
          <w:color w:val="000000"/>
          <w:sz w:val="28"/>
          <w:szCs w:val="28"/>
          <w:lang w:val="uk-UA"/>
        </w:rPr>
      </w:pPr>
    </w:p>
    <w:p w:rsidR="003346C6" w:rsidRDefault="003346C6" w:rsidP="003346C6">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Директор Департаменту реєстрації </w:t>
      </w:r>
    </w:p>
    <w:p w:rsidR="003346C6" w:rsidRPr="003346C6" w:rsidRDefault="003346C6" w:rsidP="003346C6">
      <w:pPr>
        <w:pStyle w:val="a3"/>
        <w:shd w:val="clear" w:color="auto" w:fill="FFFFFF"/>
        <w:spacing w:before="0" w:beforeAutospacing="0" w:after="0" w:afterAutospacing="0"/>
        <w:jc w:val="both"/>
        <w:rPr>
          <w:color w:val="000000"/>
          <w:sz w:val="28"/>
          <w:szCs w:val="28"/>
          <w:lang w:val="uk-UA"/>
        </w:rPr>
      </w:pPr>
      <w:r>
        <w:rPr>
          <w:color w:val="000000"/>
          <w:sz w:val="28"/>
          <w:szCs w:val="28"/>
          <w:lang w:val="uk-UA"/>
        </w:rPr>
        <w:t xml:space="preserve">та систематизації правових актів                              Наталія Железняк </w:t>
      </w:r>
    </w:p>
    <w:p w:rsidR="008921A5" w:rsidRPr="003346C6" w:rsidRDefault="003346C6" w:rsidP="003346C6">
      <w:pPr>
        <w:pStyle w:val="a3"/>
        <w:shd w:val="clear" w:color="auto" w:fill="FFFFFF"/>
        <w:spacing w:before="0" w:beforeAutospacing="0" w:after="0" w:afterAutospacing="0" w:line="270" w:lineRule="atLeast"/>
        <w:jc w:val="both"/>
        <w:rPr>
          <w:color w:val="000000"/>
          <w:sz w:val="28"/>
          <w:szCs w:val="28"/>
        </w:rPr>
      </w:pPr>
      <w:r>
        <w:rPr>
          <w:color w:val="000000"/>
          <w:sz w:val="28"/>
          <w:szCs w:val="28"/>
          <w:lang w:val="uk-UA"/>
        </w:rPr>
        <w:t xml:space="preserve">                                                                                     </w:t>
      </w:r>
    </w:p>
    <w:p w:rsidR="00D7769E" w:rsidRPr="00D7769E" w:rsidRDefault="00D7769E" w:rsidP="00D7769E">
      <w:pPr>
        <w:pStyle w:val="a3"/>
        <w:shd w:val="clear" w:color="auto" w:fill="FFFFFF"/>
        <w:spacing w:before="0" w:beforeAutospacing="0" w:after="210" w:afterAutospacing="0" w:line="270" w:lineRule="atLeast"/>
        <w:jc w:val="both"/>
        <w:rPr>
          <w:color w:val="000000"/>
          <w:sz w:val="28"/>
          <w:szCs w:val="28"/>
        </w:rPr>
      </w:pPr>
    </w:p>
    <w:p w:rsidR="00D7769E" w:rsidRDefault="00D7769E" w:rsidP="00D7769E">
      <w:pPr>
        <w:pStyle w:val="a3"/>
        <w:shd w:val="clear" w:color="auto" w:fill="FFFFFF"/>
        <w:spacing w:before="0" w:beforeAutospacing="0" w:after="210" w:afterAutospacing="0" w:line="270" w:lineRule="atLeast"/>
        <w:jc w:val="both"/>
        <w:rPr>
          <w:rFonts w:ascii="Arial" w:hAnsi="Arial" w:cs="Arial"/>
          <w:color w:val="000000"/>
          <w:sz w:val="21"/>
          <w:szCs w:val="21"/>
        </w:rPr>
      </w:pPr>
    </w:p>
    <w:p w:rsidR="00D7769E" w:rsidRPr="00D7769E" w:rsidRDefault="00D7769E" w:rsidP="00D7769E">
      <w:pPr>
        <w:shd w:val="clear" w:color="auto" w:fill="FFFFFF"/>
        <w:spacing w:before="30" w:after="150" w:line="270" w:lineRule="atLeast"/>
        <w:jc w:val="both"/>
        <w:rPr>
          <w:rFonts w:ascii="Times New Roman" w:eastAsia="Times New Roman" w:hAnsi="Times New Roman" w:cs="Times New Roman"/>
          <w:color w:val="000000"/>
          <w:sz w:val="28"/>
          <w:szCs w:val="28"/>
          <w:lang w:eastAsia="ru-RU"/>
        </w:rPr>
      </w:pPr>
    </w:p>
    <w:p w:rsidR="00C21060" w:rsidRDefault="00C21060"/>
    <w:sectPr w:rsidR="00C21060" w:rsidSect="003346C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215"/>
    <w:multiLevelType w:val="multilevel"/>
    <w:tmpl w:val="2EFC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4655C"/>
    <w:multiLevelType w:val="multilevel"/>
    <w:tmpl w:val="CDB8BC0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72800"/>
    <w:multiLevelType w:val="multilevel"/>
    <w:tmpl w:val="92D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01312"/>
    <w:multiLevelType w:val="multilevel"/>
    <w:tmpl w:val="8E9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35051"/>
    <w:multiLevelType w:val="multilevel"/>
    <w:tmpl w:val="D5BC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62C49"/>
    <w:multiLevelType w:val="multilevel"/>
    <w:tmpl w:val="6884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76853"/>
    <w:multiLevelType w:val="multilevel"/>
    <w:tmpl w:val="EA5E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AC338D"/>
    <w:multiLevelType w:val="multilevel"/>
    <w:tmpl w:val="CCF4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7769E"/>
    <w:rsid w:val="00044656"/>
    <w:rsid w:val="0005583E"/>
    <w:rsid w:val="000A6288"/>
    <w:rsid w:val="000B340D"/>
    <w:rsid w:val="000B6972"/>
    <w:rsid w:val="000D321C"/>
    <w:rsid w:val="00152E33"/>
    <w:rsid w:val="00155CA8"/>
    <w:rsid w:val="00175BD7"/>
    <w:rsid w:val="0018458C"/>
    <w:rsid w:val="001948D7"/>
    <w:rsid w:val="001A70FC"/>
    <w:rsid w:val="001B0D05"/>
    <w:rsid w:val="001D45D2"/>
    <w:rsid w:val="001D6EEF"/>
    <w:rsid w:val="001D7E58"/>
    <w:rsid w:val="002146EB"/>
    <w:rsid w:val="0022346F"/>
    <w:rsid w:val="00237831"/>
    <w:rsid w:val="00243842"/>
    <w:rsid w:val="00245214"/>
    <w:rsid w:val="00263E42"/>
    <w:rsid w:val="0026515B"/>
    <w:rsid w:val="00265500"/>
    <w:rsid w:val="002673AE"/>
    <w:rsid w:val="002B0BF5"/>
    <w:rsid w:val="002D69BF"/>
    <w:rsid w:val="002E62C5"/>
    <w:rsid w:val="002F0AFD"/>
    <w:rsid w:val="00300F74"/>
    <w:rsid w:val="003202F9"/>
    <w:rsid w:val="003346C6"/>
    <w:rsid w:val="00347EC5"/>
    <w:rsid w:val="0036124A"/>
    <w:rsid w:val="003E73FF"/>
    <w:rsid w:val="003F5FDF"/>
    <w:rsid w:val="004000FB"/>
    <w:rsid w:val="00484CD6"/>
    <w:rsid w:val="00494DBF"/>
    <w:rsid w:val="00494E6F"/>
    <w:rsid w:val="0049718F"/>
    <w:rsid w:val="004A5860"/>
    <w:rsid w:val="004A71D5"/>
    <w:rsid w:val="004C6F68"/>
    <w:rsid w:val="0051071A"/>
    <w:rsid w:val="00524078"/>
    <w:rsid w:val="005A339F"/>
    <w:rsid w:val="005C31D1"/>
    <w:rsid w:val="005C38D4"/>
    <w:rsid w:val="005D71F0"/>
    <w:rsid w:val="005F6D72"/>
    <w:rsid w:val="00622BF7"/>
    <w:rsid w:val="00635B44"/>
    <w:rsid w:val="00662680"/>
    <w:rsid w:val="00695DD6"/>
    <w:rsid w:val="006B3019"/>
    <w:rsid w:val="006B3501"/>
    <w:rsid w:val="0072595C"/>
    <w:rsid w:val="007460C5"/>
    <w:rsid w:val="007A5C82"/>
    <w:rsid w:val="007B2C81"/>
    <w:rsid w:val="007F0F42"/>
    <w:rsid w:val="007F6CEE"/>
    <w:rsid w:val="007F72B0"/>
    <w:rsid w:val="00842488"/>
    <w:rsid w:val="00845EDB"/>
    <w:rsid w:val="0088778B"/>
    <w:rsid w:val="008921A5"/>
    <w:rsid w:val="0089750B"/>
    <w:rsid w:val="008A5BD3"/>
    <w:rsid w:val="008A6DC8"/>
    <w:rsid w:val="008C2B83"/>
    <w:rsid w:val="008D7929"/>
    <w:rsid w:val="008E1CD5"/>
    <w:rsid w:val="009351C7"/>
    <w:rsid w:val="00982A5E"/>
    <w:rsid w:val="009C1FA1"/>
    <w:rsid w:val="009D058E"/>
    <w:rsid w:val="009D49E0"/>
    <w:rsid w:val="009E3A7C"/>
    <w:rsid w:val="00A2794E"/>
    <w:rsid w:val="00A6260B"/>
    <w:rsid w:val="00A83D22"/>
    <w:rsid w:val="00A854D0"/>
    <w:rsid w:val="00AB5BA4"/>
    <w:rsid w:val="00AC22B2"/>
    <w:rsid w:val="00AF5F0B"/>
    <w:rsid w:val="00B17ECA"/>
    <w:rsid w:val="00B402F3"/>
    <w:rsid w:val="00B545C8"/>
    <w:rsid w:val="00B623FA"/>
    <w:rsid w:val="00B66005"/>
    <w:rsid w:val="00C05788"/>
    <w:rsid w:val="00C17143"/>
    <w:rsid w:val="00C1738D"/>
    <w:rsid w:val="00C21060"/>
    <w:rsid w:val="00C2423C"/>
    <w:rsid w:val="00C418F8"/>
    <w:rsid w:val="00C60BC1"/>
    <w:rsid w:val="00C630C3"/>
    <w:rsid w:val="00C70EFC"/>
    <w:rsid w:val="00C809DA"/>
    <w:rsid w:val="00C86E4B"/>
    <w:rsid w:val="00C94AA4"/>
    <w:rsid w:val="00CE0F02"/>
    <w:rsid w:val="00CE3D8F"/>
    <w:rsid w:val="00CE4428"/>
    <w:rsid w:val="00D157F5"/>
    <w:rsid w:val="00D20E12"/>
    <w:rsid w:val="00D2423E"/>
    <w:rsid w:val="00D335B0"/>
    <w:rsid w:val="00D7769E"/>
    <w:rsid w:val="00D84DA8"/>
    <w:rsid w:val="00DA11E2"/>
    <w:rsid w:val="00DB1335"/>
    <w:rsid w:val="00DC3202"/>
    <w:rsid w:val="00DC44D3"/>
    <w:rsid w:val="00DD639E"/>
    <w:rsid w:val="00DE3A1A"/>
    <w:rsid w:val="00DF1FA7"/>
    <w:rsid w:val="00E050CA"/>
    <w:rsid w:val="00E30C25"/>
    <w:rsid w:val="00E8007D"/>
    <w:rsid w:val="00EA20AE"/>
    <w:rsid w:val="00EA5A8D"/>
    <w:rsid w:val="00EA6271"/>
    <w:rsid w:val="00EB18D9"/>
    <w:rsid w:val="00EB247E"/>
    <w:rsid w:val="00ED3BA3"/>
    <w:rsid w:val="00EF77F8"/>
    <w:rsid w:val="00F00E3B"/>
    <w:rsid w:val="00F01DF4"/>
    <w:rsid w:val="00F04998"/>
    <w:rsid w:val="00F077D1"/>
    <w:rsid w:val="00F125FB"/>
    <w:rsid w:val="00F218DA"/>
    <w:rsid w:val="00F2524E"/>
    <w:rsid w:val="00F301F4"/>
    <w:rsid w:val="00F35F20"/>
    <w:rsid w:val="00F41F6A"/>
    <w:rsid w:val="00F63558"/>
    <w:rsid w:val="00FA2C8A"/>
    <w:rsid w:val="00FA4865"/>
    <w:rsid w:val="00FB401E"/>
    <w:rsid w:val="00FE30F7"/>
    <w:rsid w:val="00FE341A"/>
    <w:rsid w:val="00FF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769E"/>
    <w:rPr>
      <w:b/>
      <w:bCs/>
    </w:rPr>
  </w:style>
  <w:style w:type="character" w:styleId="a5">
    <w:name w:val="Hyperlink"/>
    <w:basedOn w:val="a0"/>
    <w:uiPriority w:val="99"/>
    <w:semiHidden/>
    <w:unhideWhenUsed/>
    <w:rsid w:val="00D7769E"/>
    <w:rPr>
      <w:color w:val="0000FF"/>
      <w:u w:val="single"/>
    </w:rPr>
  </w:style>
  <w:style w:type="character" w:customStyle="1" w:styleId="apple-converted-space">
    <w:name w:val="apple-converted-space"/>
    <w:basedOn w:val="a0"/>
    <w:rsid w:val="00D7769E"/>
  </w:style>
  <w:style w:type="paragraph" w:styleId="a6">
    <w:name w:val="List Paragraph"/>
    <w:basedOn w:val="a"/>
    <w:uiPriority w:val="34"/>
    <w:qFormat/>
    <w:rsid w:val="008921A5"/>
    <w:pPr>
      <w:ind w:left="720"/>
      <w:contextualSpacing/>
    </w:pPr>
  </w:style>
</w:styles>
</file>

<file path=word/webSettings.xml><?xml version="1.0" encoding="utf-8"?>
<w:webSettings xmlns:r="http://schemas.openxmlformats.org/officeDocument/2006/relationships" xmlns:w="http://schemas.openxmlformats.org/wordprocessingml/2006/main">
  <w:divs>
    <w:div w:id="35854997">
      <w:bodyDiv w:val="1"/>
      <w:marLeft w:val="0"/>
      <w:marRight w:val="0"/>
      <w:marTop w:val="0"/>
      <w:marBottom w:val="0"/>
      <w:divBdr>
        <w:top w:val="none" w:sz="0" w:space="0" w:color="auto"/>
        <w:left w:val="none" w:sz="0" w:space="0" w:color="auto"/>
        <w:bottom w:val="none" w:sz="0" w:space="0" w:color="auto"/>
        <w:right w:val="none" w:sz="0" w:space="0" w:color="auto"/>
      </w:divBdr>
    </w:div>
    <w:div w:id="39941436">
      <w:bodyDiv w:val="1"/>
      <w:marLeft w:val="0"/>
      <w:marRight w:val="0"/>
      <w:marTop w:val="0"/>
      <w:marBottom w:val="0"/>
      <w:divBdr>
        <w:top w:val="none" w:sz="0" w:space="0" w:color="auto"/>
        <w:left w:val="none" w:sz="0" w:space="0" w:color="auto"/>
        <w:bottom w:val="none" w:sz="0" w:space="0" w:color="auto"/>
        <w:right w:val="none" w:sz="0" w:space="0" w:color="auto"/>
      </w:divBdr>
    </w:div>
    <w:div w:id="431822337">
      <w:bodyDiv w:val="1"/>
      <w:marLeft w:val="0"/>
      <w:marRight w:val="0"/>
      <w:marTop w:val="0"/>
      <w:marBottom w:val="0"/>
      <w:divBdr>
        <w:top w:val="none" w:sz="0" w:space="0" w:color="auto"/>
        <w:left w:val="none" w:sz="0" w:space="0" w:color="auto"/>
        <w:bottom w:val="none" w:sz="0" w:space="0" w:color="auto"/>
        <w:right w:val="none" w:sz="0" w:space="0" w:color="auto"/>
      </w:divBdr>
    </w:div>
    <w:div w:id="443618161">
      <w:bodyDiv w:val="1"/>
      <w:marLeft w:val="0"/>
      <w:marRight w:val="0"/>
      <w:marTop w:val="0"/>
      <w:marBottom w:val="0"/>
      <w:divBdr>
        <w:top w:val="none" w:sz="0" w:space="0" w:color="auto"/>
        <w:left w:val="none" w:sz="0" w:space="0" w:color="auto"/>
        <w:bottom w:val="none" w:sz="0" w:space="0" w:color="auto"/>
        <w:right w:val="none" w:sz="0" w:space="0" w:color="auto"/>
      </w:divBdr>
    </w:div>
    <w:div w:id="613828608">
      <w:bodyDiv w:val="1"/>
      <w:marLeft w:val="0"/>
      <w:marRight w:val="0"/>
      <w:marTop w:val="0"/>
      <w:marBottom w:val="0"/>
      <w:divBdr>
        <w:top w:val="none" w:sz="0" w:space="0" w:color="auto"/>
        <w:left w:val="none" w:sz="0" w:space="0" w:color="auto"/>
        <w:bottom w:val="none" w:sz="0" w:space="0" w:color="auto"/>
        <w:right w:val="none" w:sz="0" w:space="0" w:color="auto"/>
      </w:divBdr>
    </w:div>
    <w:div w:id="614869890">
      <w:bodyDiv w:val="1"/>
      <w:marLeft w:val="0"/>
      <w:marRight w:val="0"/>
      <w:marTop w:val="0"/>
      <w:marBottom w:val="0"/>
      <w:divBdr>
        <w:top w:val="none" w:sz="0" w:space="0" w:color="auto"/>
        <w:left w:val="none" w:sz="0" w:space="0" w:color="auto"/>
        <w:bottom w:val="none" w:sz="0" w:space="0" w:color="auto"/>
        <w:right w:val="none" w:sz="0" w:space="0" w:color="auto"/>
      </w:divBdr>
    </w:div>
    <w:div w:id="662784963">
      <w:bodyDiv w:val="1"/>
      <w:marLeft w:val="0"/>
      <w:marRight w:val="0"/>
      <w:marTop w:val="0"/>
      <w:marBottom w:val="0"/>
      <w:divBdr>
        <w:top w:val="none" w:sz="0" w:space="0" w:color="auto"/>
        <w:left w:val="none" w:sz="0" w:space="0" w:color="auto"/>
        <w:bottom w:val="none" w:sz="0" w:space="0" w:color="auto"/>
        <w:right w:val="none" w:sz="0" w:space="0" w:color="auto"/>
      </w:divBdr>
    </w:div>
    <w:div w:id="779647911">
      <w:bodyDiv w:val="1"/>
      <w:marLeft w:val="0"/>
      <w:marRight w:val="0"/>
      <w:marTop w:val="0"/>
      <w:marBottom w:val="0"/>
      <w:divBdr>
        <w:top w:val="none" w:sz="0" w:space="0" w:color="auto"/>
        <w:left w:val="none" w:sz="0" w:space="0" w:color="auto"/>
        <w:bottom w:val="none" w:sz="0" w:space="0" w:color="auto"/>
        <w:right w:val="none" w:sz="0" w:space="0" w:color="auto"/>
      </w:divBdr>
    </w:div>
    <w:div w:id="812060337">
      <w:bodyDiv w:val="1"/>
      <w:marLeft w:val="0"/>
      <w:marRight w:val="0"/>
      <w:marTop w:val="0"/>
      <w:marBottom w:val="0"/>
      <w:divBdr>
        <w:top w:val="none" w:sz="0" w:space="0" w:color="auto"/>
        <w:left w:val="none" w:sz="0" w:space="0" w:color="auto"/>
        <w:bottom w:val="none" w:sz="0" w:space="0" w:color="auto"/>
        <w:right w:val="none" w:sz="0" w:space="0" w:color="auto"/>
      </w:divBdr>
    </w:div>
    <w:div w:id="1251888924">
      <w:bodyDiv w:val="1"/>
      <w:marLeft w:val="0"/>
      <w:marRight w:val="0"/>
      <w:marTop w:val="0"/>
      <w:marBottom w:val="0"/>
      <w:divBdr>
        <w:top w:val="none" w:sz="0" w:space="0" w:color="auto"/>
        <w:left w:val="none" w:sz="0" w:space="0" w:color="auto"/>
        <w:bottom w:val="none" w:sz="0" w:space="0" w:color="auto"/>
        <w:right w:val="none" w:sz="0" w:space="0" w:color="auto"/>
      </w:divBdr>
    </w:div>
    <w:div w:id="1647970352">
      <w:bodyDiv w:val="1"/>
      <w:marLeft w:val="0"/>
      <w:marRight w:val="0"/>
      <w:marTop w:val="0"/>
      <w:marBottom w:val="0"/>
      <w:divBdr>
        <w:top w:val="none" w:sz="0" w:space="0" w:color="auto"/>
        <w:left w:val="none" w:sz="0" w:space="0" w:color="auto"/>
        <w:bottom w:val="none" w:sz="0" w:space="0" w:color="auto"/>
        <w:right w:val="none" w:sz="0" w:space="0" w:color="auto"/>
      </w:divBdr>
    </w:div>
    <w:div w:id="1658462377">
      <w:bodyDiv w:val="1"/>
      <w:marLeft w:val="0"/>
      <w:marRight w:val="0"/>
      <w:marTop w:val="0"/>
      <w:marBottom w:val="0"/>
      <w:divBdr>
        <w:top w:val="none" w:sz="0" w:space="0" w:color="auto"/>
        <w:left w:val="none" w:sz="0" w:space="0" w:color="auto"/>
        <w:bottom w:val="none" w:sz="0" w:space="0" w:color="auto"/>
        <w:right w:val="none" w:sz="0" w:space="0" w:color="auto"/>
      </w:divBdr>
    </w:div>
    <w:div w:id="1895582803">
      <w:bodyDiv w:val="1"/>
      <w:marLeft w:val="0"/>
      <w:marRight w:val="0"/>
      <w:marTop w:val="0"/>
      <w:marBottom w:val="0"/>
      <w:divBdr>
        <w:top w:val="none" w:sz="0" w:space="0" w:color="auto"/>
        <w:left w:val="none" w:sz="0" w:space="0" w:color="auto"/>
        <w:bottom w:val="none" w:sz="0" w:space="0" w:color="auto"/>
        <w:right w:val="none" w:sz="0" w:space="0" w:color="auto"/>
      </w:divBdr>
    </w:div>
    <w:div w:id="1942297477">
      <w:bodyDiv w:val="1"/>
      <w:marLeft w:val="0"/>
      <w:marRight w:val="0"/>
      <w:marTop w:val="0"/>
      <w:marBottom w:val="0"/>
      <w:divBdr>
        <w:top w:val="none" w:sz="0" w:space="0" w:color="auto"/>
        <w:left w:val="none" w:sz="0" w:space="0" w:color="auto"/>
        <w:bottom w:val="none" w:sz="0" w:space="0" w:color="auto"/>
        <w:right w:val="none" w:sz="0" w:space="0" w:color="auto"/>
      </w:divBdr>
    </w:div>
    <w:div w:id="1999184527">
      <w:bodyDiv w:val="1"/>
      <w:marLeft w:val="0"/>
      <w:marRight w:val="0"/>
      <w:marTop w:val="0"/>
      <w:marBottom w:val="0"/>
      <w:divBdr>
        <w:top w:val="none" w:sz="0" w:space="0" w:color="auto"/>
        <w:left w:val="none" w:sz="0" w:space="0" w:color="auto"/>
        <w:bottom w:val="none" w:sz="0" w:space="0" w:color="auto"/>
        <w:right w:val="none" w:sz="0" w:space="0" w:color="auto"/>
      </w:divBdr>
    </w:div>
    <w:div w:id="21169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3" Type="http://schemas.openxmlformats.org/officeDocument/2006/relationships/settings" Target="settings.xml"/><Relationship Id="rId7" Type="http://schemas.openxmlformats.org/officeDocument/2006/relationships/hyperlink" Target="https://osvita.ua/legislation/law/2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theme" Target="theme/theme1.xml"/><Relationship Id="rId5" Type="http://schemas.openxmlformats.org/officeDocument/2006/relationships/hyperlink" Target="https://osvita.ua/legislation/law/22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legislation/other/31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2021-01-21T14:53:00Z</cp:lastPrinted>
  <dcterms:created xsi:type="dcterms:W3CDTF">2021-01-21T14:26:00Z</dcterms:created>
  <dcterms:modified xsi:type="dcterms:W3CDTF">2021-01-21T14:57:00Z</dcterms:modified>
</cp:coreProperties>
</file>